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878" w:rsidRPr="00C87585" w:rsidRDefault="00130B93" w:rsidP="00B17878">
      <w:pPr>
        <w:pBdr>
          <w:top w:val="single" w:sz="12" w:space="1" w:color="auto"/>
          <w:left w:val="single" w:sz="12" w:space="4" w:color="auto"/>
          <w:bottom w:val="single" w:sz="12" w:space="1" w:color="auto"/>
          <w:right w:val="single" w:sz="12" w:space="4" w:color="auto"/>
        </w:pBdr>
        <w:rPr>
          <w:rFonts w:cs="Arial"/>
          <w:sz w:val="18"/>
          <w:szCs w:val="18"/>
        </w:rPr>
        <w:sectPr w:rsidR="00B17878" w:rsidRPr="00C87585" w:rsidSect="00B17878">
          <w:footerReference w:type="default" r:id="rId11"/>
          <w:headerReference w:type="first" r:id="rId12"/>
          <w:footerReference w:type="first" r:id="rId13"/>
          <w:pgSz w:w="11906" w:h="16838"/>
          <w:pgMar w:top="1440" w:right="861" w:bottom="1440" w:left="1080" w:header="567" w:footer="454" w:gutter="0"/>
          <w:cols w:num="2" w:space="113"/>
          <w:titlePg/>
          <w:docGrid w:linePitch="360"/>
        </w:sectPr>
      </w:pPr>
      <w:bookmarkStart w:id="0" w:name="_GoBack"/>
      <w:bookmarkEnd w:id="0"/>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bCs/>
          <w:sz w:val="18"/>
          <w:szCs w:val="18"/>
        </w:rPr>
      </w:pPr>
      <w:r w:rsidRPr="00C87585">
        <w:rPr>
          <w:rFonts w:cs="Arial"/>
          <w:b/>
          <w:bCs/>
          <w:sz w:val="18"/>
          <w:szCs w:val="18"/>
          <w:lang w:val="cy-GB"/>
        </w:rPr>
        <w:t>Canllawiau ar gyfer ffurflen CPA1:2018, a ddefnyddir i wneud cais am ganiatâd o dan Adran 5(5) o Ddeddf Amddiffyn y Glannau 1949.</w:t>
      </w:r>
    </w:p>
    <w:p w:rsidR="00B17878" w:rsidRPr="00C87585" w:rsidRDefault="00130B93" w:rsidP="00B17878">
      <w:pPr>
        <w:pBdr>
          <w:top w:val="single" w:sz="12" w:space="1" w:color="auto"/>
          <w:left w:val="single" w:sz="12" w:space="4" w:color="auto"/>
          <w:bottom w:val="single" w:sz="12" w:space="0" w:color="auto"/>
          <w:right w:val="single" w:sz="12" w:space="4" w:color="auto"/>
        </w:pBdr>
        <w:rPr>
          <w:rFonts w:cs="Arial"/>
          <w:sz w:val="18"/>
          <w:szCs w:val="18"/>
        </w:rPr>
      </w:pP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Cynnwys</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1 Manylion yr ymgeisydd</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2 Manylion y prosiect</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3 Cadarnhad cyhoeddi rhybudd</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4 Cadarnhad rhybudd a roddwyd</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lang w:eastAsia="en-GB"/>
        </w:rPr>
      </w:pPr>
      <w:r w:rsidRPr="00C87585">
        <w:rPr>
          <w:rFonts w:cs="Arial"/>
          <w:sz w:val="18"/>
          <w:szCs w:val="18"/>
          <w:lang w:val="cy-GB" w:eastAsia="en-GB"/>
        </w:rPr>
        <w:t>5 Cadarnhad caniatâd cynllunio</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lang w:eastAsia="en-GB"/>
        </w:rPr>
      </w:pPr>
      <w:r w:rsidRPr="00C87585">
        <w:rPr>
          <w:rFonts w:cs="Arial"/>
          <w:sz w:val="18"/>
          <w:szCs w:val="18"/>
          <w:lang w:val="cy-GB" w:eastAsia="en-GB"/>
        </w:rPr>
        <w:t>6 Cadarnhad caniatâd angenrheidiol arall</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 xml:space="preserve">7 Cadarnhad Trwydded Forol </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8 Cadarnhad datrysiad y cyngor</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9 Cadarnhad asesu priodol</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10 Cadarnhad perchnogaeth tir</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pPr>
      <w:r w:rsidRPr="00C87585">
        <w:rPr>
          <w:rFonts w:cs="Arial"/>
          <w:sz w:val="18"/>
          <w:szCs w:val="18"/>
          <w:lang w:val="cy-GB"/>
        </w:rPr>
        <w:t>11 Cadarnhad cychwyn y gwaith</w:t>
      </w:r>
    </w:p>
    <w:p w:rsidR="00B17878" w:rsidRPr="00C87585" w:rsidRDefault="005B2359" w:rsidP="00B17878">
      <w:pPr>
        <w:pBdr>
          <w:top w:val="single" w:sz="12" w:space="1" w:color="auto"/>
          <w:left w:val="single" w:sz="12" w:space="4" w:color="auto"/>
          <w:bottom w:val="single" w:sz="12" w:space="0" w:color="auto"/>
          <w:right w:val="single" w:sz="12" w:space="4" w:color="auto"/>
        </w:pBdr>
        <w:rPr>
          <w:rFonts w:cs="Arial"/>
          <w:sz w:val="18"/>
          <w:szCs w:val="18"/>
        </w:rPr>
        <w:sectPr w:rsidR="00B17878" w:rsidRPr="00C87585" w:rsidSect="00005AA6">
          <w:headerReference w:type="default" r:id="rId14"/>
          <w:footerReference w:type="default" r:id="rId15"/>
          <w:type w:val="continuous"/>
          <w:pgSz w:w="11906" w:h="16838"/>
          <w:pgMar w:top="902" w:right="924" w:bottom="709" w:left="1259" w:header="567" w:footer="340" w:gutter="0"/>
          <w:cols w:num="2" w:space="113"/>
          <w:titlePg/>
          <w:docGrid w:linePitch="360"/>
        </w:sectPr>
      </w:pPr>
      <w:r w:rsidRPr="00C87585">
        <w:rPr>
          <w:rFonts w:cs="Arial"/>
          <w:sz w:val="18"/>
          <w:szCs w:val="18"/>
          <w:lang w:val="cy-GB"/>
        </w:rPr>
        <w:t>12 Datganiad</w:t>
      </w:r>
    </w:p>
    <w:p w:rsidR="00B17878" w:rsidRPr="00C87585" w:rsidRDefault="00130B93" w:rsidP="00B17878">
      <w:pPr>
        <w:pStyle w:val="Sectionheading"/>
        <w:spacing w:before="0" w:after="0"/>
        <w:ind w:right="369"/>
        <w:rPr>
          <w:rFonts w:cs="Arial"/>
          <w:b w:val="0"/>
          <w:sz w:val="20"/>
          <w:szCs w:val="20"/>
        </w:rPr>
      </w:pPr>
    </w:p>
    <w:p w:rsidR="00AB3488" w:rsidRPr="00C87585" w:rsidRDefault="005B2359" w:rsidP="00AB3488">
      <w:pPr>
        <w:pStyle w:val="Sectionheading"/>
        <w:rPr>
          <w:rFonts w:cs="Arial"/>
        </w:rPr>
      </w:pPr>
      <w:r w:rsidRPr="00C87585">
        <w:rPr>
          <w:rFonts w:cs="Arial"/>
          <w:lang w:val="cy-GB"/>
        </w:rPr>
        <w:t>1 Manylion yr ymgeisydd</w:t>
      </w:r>
    </w:p>
    <w:p w:rsidR="00AB3488" w:rsidRPr="00C87585" w:rsidRDefault="005B2359" w:rsidP="00AB3488">
      <w:pPr>
        <w:pStyle w:val="SubQuestion"/>
        <w:rPr>
          <w:b w:val="0"/>
        </w:rPr>
      </w:pPr>
      <w:r w:rsidRPr="00C87585">
        <w:rPr>
          <w:b w:val="0"/>
          <w:lang w:val="cy-GB"/>
        </w:rPr>
        <w:t xml:space="preserve">Llenwch y manylion a restrir, gan gynnwys manylion cyswllt ar gyfer unigolyn y gallwn sgwrsio ag ef am y cais yn ôl yr angen.  </w:t>
      </w:r>
    </w:p>
    <w:p w:rsidR="00AB3488" w:rsidRPr="00C87585" w:rsidRDefault="00130B93" w:rsidP="00AB3488">
      <w:pPr>
        <w:pStyle w:val="SubQuestion"/>
        <w:rPr>
          <w:sz w:val="22"/>
          <w:szCs w:val="22"/>
        </w:rPr>
      </w:pPr>
    </w:p>
    <w:p w:rsidR="00AB3488" w:rsidRPr="00D57563" w:rsidRDefault="005B2359" w:rsidP="00AB3488">
      <w:pPr>
        <w:pStyle w:val="SubQuestion"/>
        <w:rPr>
          <w:sz w:val="22"/>
          <w:szCs w:val="22"/>
          <w:lang w:eastAsia="en-GB"/>
        </w:rPr>
      </w:pPr>
      <w:r w:rsidRPr="00D57563">
        <w:rPr>
          <w:sz w:val="22"/>
          <w:szCs w:val="22"/>
          <w:lang w:val="cy-GB"/>
        </w:rPr>
        <w:t>2 Manylion y Prosiect</w:t>
      </w:r>
    </w:p>
    <w:p w:rsidR="00AB3488" w:rsidRPr="00C87585" w:rsidRDefault="005B2359" w:rsidP="00AB3488">
      <w:pPr>
        <w:pStyle w:val="SubQuestion"/>
        <w:rPr>
          <w:b w:val="0"/>
          <w:lang w:eastAsia="en-GB"/>
        </w:rPr>
      </w:pPr>
      <w:r w:rsidRPr="00C87585">
        <w:rPr>
          <w:b w:val="0"/>
          <w:lang w:val="cy-GB" w:eastAsia="en-GB"/>
        </w:rPr>
        <w:t xml:space="preserve">Rhowch enw a chyfeiriad y prosiect, gan gynnwys cod post a chyfeirnod grid, i'n galluogi i leoli safle'r gwaith yn gywir.  </w:t>
      </w:r>
    </w:p>
    <w:p w:rsidR="00AB3488" w:rsidRPr="00C87585" w:rsidRDefault="005B2359" w:rsidP="00AB3488">
      <w:pPr>
        <w:pStyle w:val="SubQuestion"/>
        <w:rPr>
          <w:sz w:val="22"/>
        </w:rPr>
      </w:pPr>
      <w:r w:rsidRPr="00C87585">
        <w:rPr>
          <w:b w:val="0"/>
          <w:lang w:val="cy-GB" w:eastAsia="en-GB"/>
        </w:rPr>
        <w:t xml:space="preserve">Defnyddiwch y fformat canlynol ar gyfer y cyfeirnod grid:  Darparu cyfeirnod grid cenedlaethol yr Arolwg Ordnans 12-cymeriad ar gyfer canol y safle; er enghraifft, ST 12345 67890.   I ddarganfod y cyfeirnod grid 12-digid, gallwch chwilio ar wefan Darganfod Cyfeirnodau Grid y DU: </w:t>
      </w:r>
      <w:hyperlink r:id="rId16" w:history="1">
        <w:r w:rsidRPr="00C87585">
          <w:rPr>
            <w:rStyle w:val="Hyperlink"/>
            <w:b w:val="0"/>
            <w:lang w:val="cy-GB" w:eastAsia="en-GB"/>
          </w:rPr>
          <w:t>www.gridreferencefinder.com/</w:t>
        </w:r>
      </w:hyperlink>
    </w:p>
    <w:p w:rsidR="00AB3488" w:rsidRPr="00C87585" w:rsidRDefault="00130B93" w:rsidP="00AB3488">
      <w:pPr>
        <w:pStyle w:val="SubQuestion"/>
        <w:rPr>
          <w:sz w:val="22"/>
        </w:rPr>
      </w:pPr>
    </w:p>
    <w:p w:rsidR="00AB3488" w:rsidRPr="00C87585" w:rsidRDefault="005B2359" w:rsidP="00AB3488">
      <w:pPr>
        <w:pStyle w:val="SubQuestion"/>
        <w:rPr>
          <w:sz w:val="22"/>
          <w:lang w:eastAsia="en-GB"/>
        </w:rPr>
      </w:pPr>
      <w:r w:rsidRPr="00C87585">
        <w:rPr>
          <w:bCs/>
          <w:sz w:val="22"/>
          <w:lang w:val="cy-GB"/>
        </w:rPr>
        <w:t>3 Cadarnhad cyhoeddi rhybudd</w:t>
      </w:r>
    </w:p>
    <w:p w:rsidR="00AB3488" w:rsidRPr="00C87585" w:rsidRDefault="005B2359" w:rsidP="00AB3488">
      <w:pPr>
        <w:pStyle w:val="SubQuestion"/>
        <w:rPr>
          <w:b w:val="0"/>
        </w:rPr>
      </w:pPr>
      <w:r w:rsidRPr="00C87585">
        <w:rPr>
          <w:b w:val="0"/>
          <w:lang w:val="cy-GB"/>
        </w:rPr>
        <w:t>Ticiwch y blychau perthnasol i ateb y cwestiynau yn yr adran hon.  Dim ond os ydych chi wedi cyhoeddi rhybudd o'r gwaith yn gyhoeddus mewn modd cywir yn ôl y gofyn yn Adran 5(1) Deddf Amddiffyn y Glannau 1949 (</w:t>
      </w:r>
      <w:r w:rsidRPr="00D57563">
        <w:rPr>
          <w:lang w:val="cy-GB"/>
        </w:rPr>
        <w:t>Deddf</w:t>
      </w:r>
      <w:r w:rsidRPr="00C87585">
        <w:rPr>
          <w:b w:val="0"/>
          <w:lang w:val="cy-GB"/>
        </w:rPr>
        <w:t>) ac yn y fformat sy'n ofynnol gan Reoliad 3 ac Atodlen Rheoliadau Diogelu’r  Arfordir (Hysbysiadau) (Cymru) 2003 (</w:t>
      </w:r>
      <w:r w:rsidRPr="00D57563">
        <w:rPr>
          <w:lang w:val="cy-GB"/>
        </w:rPr>
        <w:t>Rheoliadau</w:t>
      </w:r>
      <w:r w:rsidRPr="00C87585">
        <w:rPr>
          <w:b w:val="0"/>
          <w:lang w:val="cy-GB"/>
        </w:rPr>
        <w:t xml:space="preserve">).  </w:t>
      </w:r>
    </w:p>
    <w:p w:rsidR="00AB3488" w:rsidRPr="00C87585" w:rsidRDefault="005B2359" w:rsidP="00AB3488">
      <w:pPr>
        <w:pStyle w:val="SubQuestion"/>
        <w:rPr>
          <w:b w:val="0"/>
        </w:rPr>
      </w:pPr>
      <w:r w:rsidRPr="00C87585">
        <w:rPr>
          <w:b w:val="0"/>
          <w:lang w:val="cy-GB"/>
        </w:rPr>
        <w:t xml:space="preserve">Peidiwch â gwneud cais am eich caniatâd  Deddf Amddiffyn y Glannau cyn cyhoeddi rhybudd yn gyhoeddus a chaniatáu iddo redeg am y cyfnod llawn a nodir yn y rhybudd, na ddylai fod yn llai na 28 diwrnod ar ôl y dyddiad cyhoeddi.  Os caiff unrhyw wrthwynebiadau eu lleisio, dylech ond wneud cais ar gyfer eich caniatâd Deddf Amddiffyn y Glannau unwaith y bydd Llywodraeth Cymru wedi gwneud penderfyniad arnynt, neu, os yw'n briodol, yn unol ag Adran 5(4) o'r Ddeddf.  Os byddwch yn gwneud cais am eich caniatâd Deddf Amddiffyn y Glannau cyn neu yn ystod y cyfnod hwn, ni fyddwn yn prosesu'ch cais a bydd yn cael ei ddychwelyd atoch.  </w:t>
      </w:r>
    </w:p>
    <w:p w:rsidR="00B17878" w:rsidRPr="00C87585" w:rsidRDefault="00130B93" w:rsidP="00B17878">
      <w:pPr>
        <w:rPr>
          <w:rFonts w:cs="Arial"/>
        </w:rPr>
      </w:pPr>
    </w:p>
    <w:p w:rsidR="00AB3488" w:rsidRPr="00C87585" w:rsidRDefault="005B2359" w:rsidP="00AB3488">
      <w:pPr>
        <w:pStyle w:val="SubQuestion"/>
        <w:rPr>
          <w:sz w:val="22"/>
          <w:lang w:eastAsia="en-GB"/>
        </w:rPr>
      </w:pPr>
      <w:r w:rsidRPr="00C87585">
        <w:rPr>
          <w:bCs/>
          <w:sz w:val="22"/>
          <w:lang w:val="cy-GB" w:eastAsia="en-GB"/>
        </w:rPr>
        <w:t>4 Cadarnhad rhybudd a roddwyd</w:t>
      </w:r>
    </w:p>
    <w:p w:rsidR="00AB3488" w:rsidRPr="00C87585" w:rsidRDefault="005B2359" w:rsidP="00AB3488">
      <w:pPr>
        <w:pStyle w:val="SubQuestion"/>
        <w:rPr>
          <w:b w:val="0"/>
        </w:rPr>
      </w:pPr>
      <w:r w:rsidRPr="00C87585">
        <w:rPr>
          <w:b w:val="0"/>
          <w:lang w:val="cy-GB"/>
        </w:rPr>
        <w:t xml:space="preserve">Ticiwch y blychau perthnasol i ateb y cwestiynau yn yr adran hon.  Dim ond os ydych chi wedi ymgynghori'n gywir â phob corff perthnasol yn unol â gofynion Adrannau 5(1A) a 5(2) o'r Ddeddf, Rheoliad 4 o'r Rheoliadau, a, lle bo hynny'n briodol, Rhan 4 o Ddeddf y Môr a Mynediad i'r Arfordir 2009 y byddwn yn gallu prosesu'ch cais, a'i fod yn y fformat sy'n ofynnol gan Reoliad 3 ac Atodlen y Rheoliadau.     </w:t>
      </w:r>
    </w:p>
    <w:p w:rsidR="00AB3488" w:rsidRPr="00C87585" w:rsidRDefault="005B2359" w:rsidP="00AB3488">
      <w:pPr>
        <w:pStyle w:val="SubQuestion"/>
        <w:rPr>
          <w:b w:val="0"/>
        </w:rPr>
      </w:pPr>
      <w:r w:rsidRPr="00C87585">
        <w:rPr>
          <w:b w:val="0"/>
          <w:lang w:val="cy-GB"/>
        </w:rPr>
        <w:t xml:space="preserve">Peidiwch â gwneud cais am eich caniatâd Deddf Amddiffyn y Glannau cyn gwneud hynny, gan sicrhau bod yr amser ymateb priodol wedi rhedeg yn llawn.  Os caiff unrhyw wrthwynebiadau eu lleisio, dylech ond wneud cais ar gyfer eich caniatâd Deddf Amddiffyn y Glannau unwaith y bydd Llywodraeth Cymru wedi gwneud penderfyniad arnynt, neu, os yw'n briodol, yn unol ag Adran 5(4) o'r Ddeddf.  Os byddwch yn gwneud cais am eich caniatâd Deddf Amddiffyn y Glannau cyn neu yn ystod y cyfnod hwn, ni fyddwn yn prosesu'ch cais a bydd yn cael ei ddychwelyd atoch chi.  </w:t>
      </w:r>
    </w:p>
    <w:p w:rsidR="00AB3488" w:rsidRPr="00C87585" w:rsidRDefault="00130B93" w:rsidP="00AB3488">
      <w:pPr>
        <w:pStyle w:val="Sectionheading"/>
        <w:rPr>
          <w:rFonts w:cs="Arial"/>
          <w:lang w:eastAsia="en-GB"/>
        </w:rPr>
      </w:pPr>
    </w:p>
    <w:p w:rsidR="00AB3488" w:rsidRPr="00C87585" w:rsidRDefault="005B2359" w:rsidP="00AB3488">
      <w:pPr>
        <w:pStyle w:val="Sectionheading"/>
        <w:rPr>
          <w:rFonts w:cs="Arial"/>
        </w:rPr>
      </w:pPr>
      <w:r w:rsidRPr="00C87585">
        <w:rPr>
          <w:rFonts w:cs="Arial"/>
          <w:lang w:val="cy-GB" w:eastAsia="en-GB"/>
        </w:rPr>
        <w:t>5 Cadarnhad caniatâd cynllunio</w:t>
      </w:r>
    </w:p>
    <w:p w:rsidR="00AB3488" w:rsidRPr="00C87585" w:rsidRDefault="005B2359" w:rsidP="00AB3488">
      <w:pPr>
        <w:pStyle w:val="SubQuestion"/>
        <w:rPr>
          <w:b w:val="0"/>
          <w:lang w:eastAsia="en-GB"/>
        </w:rPr>
      </w:pPr>
      <w:r w:rsidRPr="00C87585">
        <w:rPr>
          <w:b w:val="0"/>
          <w:lang w:val="cy-GB" w:eastAsia="en-GB"/>
        </w:rPr>
        <w:t>Ticiwch y blwch perthnasol i ateb y cwestiwn yn yr adran hon.  Os ydych yn dewis 'Do', dewiswch y dyddiad perthnasol hefyd.  Os nad oes angen caniatâd cynllunio, ticiwch ddim yn berthnasol.</w:t>
      </w:r>
    </w:p>
    <w:p w:rsidR="00AB3488" w:rsidRPr="00C87585" w:rsidRDefault="005B2359" w:rsidP="00AB3488">
      <w:pPr>
        <w:pStyle w:val="Sectionheading"/>
        <w:rPr>
          <w:rFonts w:cs="Arial"/>
          <w:b w:val="0"/>
          <w:sz w:val="20"/>
          <w:szCs w:val="20"/>
        </w:rPr>
      </w:pPr>
      <w:r w:rsidRPr="00C87585">
        <w:rPr>
          <w:rFonts w:cs="Arial"/>
          <w:b w:val="0"/>
          <w:sz w:val="20"/>
          <w:szCs w:val="20"/>
          <w:lang w:val="cy-GB"/>
        </w:rPr>
        <w:t xml:space="preserve">Os oes angen caniatâd cynllunio, peidiwch â gwneud cais am eich caniatâd Deddf Amddiffyn y Glannau cyn eich bod wedi cael y caniatâd perthnasol.  Os byddwch yn gwneud cais am eich caniatâd Deddf Amddiffyn y Glannau cyn neu yn ystod y cyfnod hwn, ni fyddwn yn prosesu'ch cais a bydd yn cael ei ddychwelyd atoch chi.  </w:t>
      </w:r>
    </w:p>
    <w:p w:rsidR="00AB3488" w:rsidRPr="00C87585" w:rsidRDefault="00130B93" w:rsidP="00AB3488">
      <w:pPr>
        <w:pStyle w:val="Sectionheading"/>
        <w:rPr>
          <w:rFonts w:cs="Arial"/>
          <w:szCs w:val="22"/>
          <w:lang w:eastAsia="en-GB"/>
        </w:rPr>
      </w:pPr>
    </w:p>
    <w:p w:rsidR="00AB3488" w:rsidRPr="00C87585" w:rsidRDefault="005B2359" w:rsidP="00AB3488">
      <w:pPr>
        <w:pStyle w:val="Sectionheading"/>
        <w:rPr>
          <w:rFonts w:cs="Arial"/>
          <w:szCs w:val="22"/>
          <w:lang w:eastAsia="en-GB"/>
        </w:rPr>
      </w:pPr>
      <w:r w:rsidRPr="00C87585">
        <w:rPr>
          <w:rFonts w:cs="Arial"/>
          <w:szCs w:val="22"/>
          <w:lang w:val="cy-GB" w:eastAsia="en-GB"/>
        </w:rPr>
        <w:t>6 Cadarnhad caniatâd angenrheidiol arall</w:t>
      </w:r>
    </w:p>
    <w:p w:rsidR="0054722E" w:rsidRPr="00C87585" w:rsidRDefault="005B2359" w:rsidP="00AB3488">
      <w:pPr>
        <w:pStyle w:val="SubQuestion"/>
        <w:rPr>
          <w:b w:val="0"/>
          <w:lang w:eastAsia="en-GB"/>
        </w:rPr>
      </w:pPr>
      <w:r w:rsidRPr="00C87585">
        <w:rPr>
          <w:b w:val="0"/>
          <w:lang w:val="cy-GB" w:eastAsia="en-GB"/>
        </w:rPr>
        <w:t xml:space="preserve">Ticiwch y blwch perthnasol i ateb y cwestiwn yn yr adran hon.  </w:t>
      </w:r>
    </w:p>
    <w:p w:rsidR="00AB3488" w:rsidRPr="00C87585" w:rsidRDefault="005B2359" w:rsidP="00AB3488">
      <w:pPr>
        <w:pStyle w:val="SubQuestion"/>
        <w:rPr>
          <w:b w:val="0"/>
          <w:lang w:eastAsia="en-GB"/>
        </w:rPr>
      </w:pPr>
      <w:r w:rsidRPr="00C87585">
        <w:rPr>
          <w:b w:val="0"/>
          <w:lang w:val="cy-GB" w:eastAsia="en-GB"/>
        </w:rPr>
        <w:t xml:space="preserve">Os nad oes angen unrhyw ganiatâd arall, ticiwch ddim yn berthnasol. Os oes angen caniatâd arall, nodwch pob un yn ôl enw yn y blwch a roddir a rhowch y dyddiad(au) y cawsant eu derbyn. </w:t>
      </w:r>
    </w:p>
    <w:p w:rsidR="00AB3488" w:rsidRPr="00C87585" w:rsidRDefault="005B2359" w:rsidP="00AB3488">
      <w:pPr>
        <w:rPr>
          <w:rFonts w:cs="Arial"/>
          <w:sz w:val="20"/>
          <w:szCs w:val="20"/>
        </w:rPr>
      </w:pPr>
      <w:r w:rsidRPr="00C87585">
        <w:rPr>
          <w:rFonts w:cs="Arial"/>
          <w:sz w:val="20"/>
          <w:szCs w:val="20"/>
          <w:lang w:val="cy-GB"/>
        </w:rPr>
        <w:t xml:space="preserve">Os oes angen caniatâd arall, peidiwch â gwneud cais am eich caniatâd Deddf Amddiffyn y Glannau cyn i chi gael y rhain.  Os byddwch yn gwneud cais cyn neu yn ystod y cyfnod hwn, ni fyddwn yn prosesu eich cais caniatâd Deddf Amddiffyn y Glannau a bydd yn cael ei ddychwelyd atoch chi. </w:t>
      </w:r>
    </w:p>
    <w:p w:rsidR="00AB3488" w:rsidRPr="00C87585" w:rsidRDefault="005B2359" w:rsidP="00AB3488">
      <w:pPr>
        <w:rPr>
          <w:rFonts w:cs="Arial"/>
        </w:rPr>
      </w:pPr>
      <w:r w:rsidRPr="00C87585">
        <w:rPr>
          <w:rFonts w:cs="Arial"/>
          <w:lang w:val="cy-GB"/>
        </w:rPr>
        <w:t xml:space="preserve"> </w:t>
      </w:r>
    </w:p>
    <w:p w:rsidR="00AB3488" w:rsidRPr="00C87585" w:rsidRDefault="005B2359" w:rsidP="00AB3488">
      <w:pPr>
        <w:pStyle w:val="SubQuestion"/>
        <w:rPr>
          <w:sz w:val="22"/>
          <w:szCs w:val="22"/>
        </w:rPr>
      </w:pPr>
      <w:r w:rsidRPr="00C87585">
        <w:rPr>
          <w:bCs/>
          <w:sz w:val="22"/>
          <w:szCs w:val="22"/>
          <w:lang w:val="cy-GB"/>
        </w:rPr>
        <w:t>7 Cadarnhad Trwydded Forol</w:t>
      </w:r>
    </w:p>
    <w:p w:rsidR="00AB3488" w:rsidRPr="00C87585" w:rsidRDefault="005B2359" w:rsidP="00AB3488">
      <w:pPr>
        <w:pStyle w:val="SubQuestion"/>
        <w:rPr>
          <w:b w:val="0"/>
          <w:lang w:eastAsia="en-GB"/>
        </w:rPr>
      </w:pPr>
      <w:r w:rsidRPr="00C87585">
        <w:rPr>
          <w:b w:val="0"/>
          <w:lang w:val="cy-GB" w:eastAsia="en-GB"/>
        </w:rPr>
        <w:t>Ticiwch y blwch perthnasol i ateb y cwestiwn yn yr adran hon.  Os ydych yn dewis 'Do', dewiswch y dyddiad perthnasol hefyd.  Os nad oes angen Trwydded Forol, ticiwch ddim yn berthnasol.</w:t>
      </w:r>
    </w:p>
    <w:p w:rsidR="00AB3488" w:rsidRPr="00C87585" w:rsidRDefault="005B2359" w:rsidP="00AB3488">
      <w:pPr>
        <w:rPr>
          <w:rFonts w:cs="Arial"/>
        </w:rPr>
      </w:pPr>
      <w:r w:rsidRPr="00C87585">
        <w:rPr>
          <w:rFonts w:cs="Arial"/>
          <w:sz w:val="20"/>
          <w:szCs w:val="20"/>
          <w:lang w:val="cy-GB"/>
        </w:rPr>
        <w:t xml:space="preserve">Os oes angen Trwydded Forol, peidiwch â gwneud cais am eich caniatâd Deddf Amddiffyn y Glannau cyn i'r Drwydded Forol gael ei chyhoeddi. Os byddwch yn gwneud cais am ganiatâd Deddf Amddiffyn y Glannau tra’n aros am benderfyniad ar eich Trwydded Forol, byddwn yn atal y cais am ganiatâd Deddf Amddiffyn y Glannau dros dro nes bydd y Drwydded Forol wedi’i chadarnhau. </w:t>
      </w:r>
    </w:p>
    <w:p w:rsidR="00AB3488" w:rsidRPr="00C87585" w:rsidRDefault="00130B93" w:rsidP="00AB3488">
      <w:pPr>
        <w:pStyle w:val="SubQuestion"/>
        <w:rPr>
          <w:sz w:val="22"/>
        </w:rPr>
      </w:pPr>
    </w:p>
    <w:p w:rsidR="00AB3488" w:rsidRPr="00C87585" w:rsidRDefault="005B2359" w:rsidP="00AB3488">
      <w:pPr>
        <w:pStyle w:val="SubQuestion"/>
        <w:rPr>
          <w:sz w:val="22"/>
        </w:rPr>
      </w:pPr>
      <w:r w:rsidRPr="00C87585">
        <w:rPr>
          <w:bCs/>
          <w:sz w:val="22"/>
          <w:lang w:val="cy-GB"/>
        </w:rPr>
        <w:t>8 Cadarnhad datrysiad y cyngor</w:t>
      </w:r>
    </w:p>
    <w:p w:rsidR="00C87585" w:rsidRPr="00C87585" w:rsidRDefault="005B2359" w:rsidP="00C87585">
      <w:pPr>
        <w:rPr>
          <w:rFonts w:cs="Arial"/>
          <w:sz w:val="20"/>
          <w:szCs w:val="20"/>
        </w:rPr>
      </w:pPr>
      <w:r w:rsidRPr="00C87585">
        <w:rPr>
          <w:rFonts w:cs="Arial"/>
          <w:sz w:val="20"/>
          <w:szCs w:val="20"/>
          <w:lang w:val="cy-GB"/>
        </w:rPr>
        <w:t>Ticiwch y blwch perthnasol i ateb y cwestiwn yn yr adran hon.  Os ydych yn dewis 'Do', dewiswch y dyddiad perthnasol hefyd.  Os ydych yn ticio 'Naddo', ni fyddwn yn prosesu eich cais caniatâd Deddf Amddiffyn y Glannau a bydd yn cael ei ddychwelyd atoch chi.</w:t>
      </w:r>
    </w:p>
    <w:p w:rsidR="00AB3488" w:rsidRPr="00C87585" w:rsidRDefault="005B2359" w:rsidP="00AB3488">
      <w:pPr>
        <w:pStyle w:val="SubQuestion"/>
        <w:rPr>
          <w:b w:val="0"/>
          <w:lang w:eastAsia="en-GB"/>
        </w:rPr>
      </w:pPr>
      <w:r w:rsidRPr="00C87585">
        <w:rPr>
          <w:b w:val="0"/>
          <w:lang w:val="cy-GB" w:eastAsia="en-GB"/>
        </w:rPr>
        <w:t xml:space="preserve">Peidiwch â gwneud cais am eich caniatâd Deddf Amddiffyn y Glannau cyn neu yn ystod yr amser mae penderfyniad yn cael ei gymeradwyo gan y cyngor neu is-bwyllgor âphwerau dirprwyedig sy'n awdurdodi'r cais i Lywodraeth Cymru am gymeradwyo'r gwaith arfaethedig. </w:t>
      </w:r>
    </w:p>
    <w:p w:rsidR="00AB3488" w:rsidRPr="00C87585" w:rsidRDefault="00130B93" w:rsidP="00AB3488">
      <w:pPr>
        <w:pStyle w:val="SubQuestion"/>
        <w:rPr>
          <w:b w:val="0"/>
        </w:rPr>
      </w:pPr>
    </w:p>
    <w:p w:rsidR="00AB3488" w:rsidRPr="00C87585" w:rsidRDefault="005B2359" w:rsidP="00AB3488">
      <w:pPr>
        <w:pStyle w:val="SubQuestion"/>
        <w:rPr>
          <w:sz w:val="22"/>
        </w:rPr>
      </w:pPr>
      <w:r w:rsidRPr="00C87585">
        <w:rPr>
          <w:bCs/>
          <w:sz w:val="22"/>
          <w:lang w:val="cy-GB"/>
        </w:rPr>
        <w:t>9 Cadarnhad asesu priodol</w:t>
      </w:r>
    </w:p>
    <w:p w:rsidR="00F57631" w:rsidRPr="00C87585" w:rsidRDefault="005B2359" w:rsidP="00F57631">
      <w:pPr>
        <w:rPr>
          <w:rFonts w:cs="Arial"/>
          <w:sz w:val="20"/>
          <w:szCs w:val="20"/>
        </w:rPr>
      </w:pPr>
      <w:r w:rsidRPr="00C87585">
        <w:rPr>
          <w:rFonts w:cs="Arial"/>
          <w:sz w:val="20"/>
          <w:szCs w:val="20"/>
          <w:lang w:val="cy-GB"/>
        </w:rPr>
        <w:t>Ticiwch y blwch perthnasol i ateb y cwestiwn yn yr adran hon.  Os wnaethoch ddewis 'Do', dewiswch y dyddiad perthnasol hefyd.  Os ydych yn ticio 'Naddo', ni fyddwn yn prosesu eich cais caniatâd Deddf Amddiffyn y Glannau a bydd yn cael ei ddychwelyd atoch chi.  Os nad oes angen asesiad priodol, ticiwch ’ddim yn berthnasol’.</w:t>
      </w:r>
    </w:p>
    <w:p w:rsidR="00AB3488" w:rsidRPr="00C87585" w:rsidRDefault="005B2359" w:rsidP="00AB3488">
      <w:pPr>
        <w:pStyle w:val="SubQuestion"/>
        <w:rPr>
          <w:b w:val="0"/>
        </w:rPr>
      </w:pPr>
      <w:r w:rsidRPr="00C87585">
        <w:rPr>
          <w:b w:val="0"/>
          <w:lang w:val="cy-GB"/>
        </w:rPr>
        <w:t xml:space="preserve">Os oes angen asesiad priodol, peidiwch â gwneud cais am eich caniatâd Deddf Amddiffyn y Glannau cyn i ni gadarnhau ein cytundeb.  </w:t>
      </w:r>
    </w:p>
    <w:p w:rsidR="00AB3488" w:rsidRPr="00C87585" w:rsidRDefault="00130B93" w:rsidP="00AB3488">
      <w:pPr>
        <w:pStyle w:val="SubQuestion"/>
      </w:pPr>
    </w:p>
    <w:p w:rsidR="00AB3488" w:rsidRPr="005B2359" w:rsidRDefault="005B2359" w:rsidP="00AB3488">
      <w:pPr>
        <w:pStyle w:val="Sectionheading"/>
        <w:rPr>
          <w:rFonts w:cs="Arial"/>
          <w:szCs w:val="22"/>
        </w:rPr>
      </w:pPr>
      <w:r w:rsidRPr="005B2359">
        <w:rPr>
          <w:rFonts w:cs="Arial"/>
          <w:szCs w:val="22"/>
          <w:lang w:val="cy-GB"/>
        </w:rPr>
        <w:t>10 Cadarnhad perchnogaeth tir</w:t>
      </w:r>
    </w:p>
    <w:p w:rsidR="00F57631" w:rsidRPr="00C87585" w:rsidRDefault="005B2359" w:rsidP="00C87585">
      <w:pPr>
        <w:rPr>
          <w:rFonts w:cs="Arial"/>
          <w:sz w:val="20"/>
          <w:szCs w:val="20"/>
        </w:rPr>
      </w:pPr>
      <w:r w:rsidRPr="00C87585">
        <w:rPr>
          <w:rFonts w:cs="Arial"/>
          <w:sz w:val="20"/>
          <w:szCs w:val="20"/>
          <w:lang w:val="cy-GB"/>
        </w:rPr>
        <w:t xml:space="preserve">Ticiwch y blwch perthnasol i ateb y cwestiwn yn yr adran hon.  Os gwnaethoch ddewis 'Do', dewiswch y dyddiad perthnasol hefyd.  Os yw'r Cyngor yn berchen ar y tir ac nid oes angen caniatâd perchennog tir arall, ticiwch ’ddim yn berthnasol’. Os ydych yn ticio 'Naddo', ni fyddwn yn prosesu eich cais caniatâd Deddf Amddiffyn y Glannau a bydd yn cael ei ddychwelyd atoch chi.  </w:t>
      </w:r>
    </w:p>
    <w:p w:rsidR="00AB3488" w:rsidRPr="00C87585" w:rsidRDefault="005B2359" w:rsidP="00AB3488">
      <w:pPr>
        <w:pStyle w:val="SubQuestion"/>
        <w:rPr>
          <w:b w:val="0"/>
        </w:rPr>
      </w:pPr>
      <w:r w:rsidRPr="00C87585">
        <w:rPr>
          <w:b w:val="0"/>
          <w:lang w:val="cy-GB"/>
        </w:rPr>
        <w:t xml:space="preserve">Os nad yw'r Cyngor yn berchen ar y tir ac y bydd angen caniatâd perchennog tir, peidiwch â gwneud cais am eich caniatâd Deddf Amddiffyn y Glannau cyn eu bod wedi rhoi eu caniatâd.  </w:t>
      </w:r>
    </w:p>
    <w:p w:rsidR="00AB3488" w:rsidRPr="00C87585" w:rsidRDefault="00130B93" w:rsidP="00AB3488">
      <w:pPr>
        <w:pStyle w:val="SubQuestion"/>
        <w:rPr>
          <w:sz w:val="22"/>
        </w:rPr>
      </w:pPr>
    </w:p>
    <w:p w:rsidR="00AB3488" w:rsidRPr="005B2359" w:rsidRDefault="005B2359" w:rsidP="00AB3488">
      <w:pPr>
        <w:pStyle w:val="SubQuestion"/>
      </w:pPr>
      <w:r w:rsidRPr="005B2359">
        <w:rPr>
          <w:sz w:val="22"/>
          <w:lang w:val="cy-GB"/>
        </w:rPr>
        <w:t>11 Cadarnhad cychwyn y gwaith</w:t>
      </w:r>
    </w:p>
    <w:p w:rsidR="00AB3488" w:rsidRPr="00C87585" w:rsidRDefault="005B2359" w:rsidP="00AB3488">
      <w:pPr>
        <w:pStyle w:val="SubQuestion"/>
        <w:rPr>
          <w:b w:val="0"/>
          <w:lang w:eastAsia="en-GB"/>
        </w:rPr>
      </w:pPr>
      <w:r w:rsidRPr="00C87585">
        <w:rPr>
          <w:b w:val="0"/>
          <w:lang w:val="cy-GB" w:eastAsia="en-GB"/>
        </w:rPr>
        <w:t xml:space="preserve">Ticiwch y blwch ar gyfer y datganiad perthnasol yn yr adran hon.  </w:t>
      </w:r>
    </w:p>
    <w:p w:rsidR="00F57631" w:rsidRPr="00C87585" w:rsidRDefault="005B2359" w:rsidP="00AB3488">
      <w:pPr>
        <w:pStyle w:val="SubQuestion"/>
        <w:rPr>
          <w:b w:val="0"/>
        </w:rPr>
      </w:pPr>
      <w:r w:rsidRPr="00C87585">
        <w:rPr>
          <w:b w:val="0"/>
          <w:lang w:val="cy-GB"/>
        </w:rPr>
        <w:lastRenderedPageBreak/>
        <w:t xml:space="preserve">Ticiwch 11a am unrhyw waith nad yw'n cael ei gyflawni o dan ddarpariaethau adran 5(6) o'r Ddeddf h.y. nid oes angen ei gyflawni ar frys er mwyndiogelu tir yn yr ardal hon.  </w:t>
      </w:r>
    </w:p>
    <w:p w:rsidR="00AB3488" w:rsidRPr="00C87585" w:rsidRDefault="005B2359" w:rsidP="00AB3488">
      <w:pPr>
        <w:pStyle w:val="SubQuestion"/>
        <w:rPr>
          <w:b w:val="0"/>
        </w:rPr>
      </w:pPr>
      <w:r w:rsidRPr="00C87585">
        <w:rPr>
          <w:b w:val="0"/>
          <w:lang w:val="cy-GB"/>
        </w:rPr>
        <w:t xml:space="preserve">Sylwer na ddylai unrhyw ran o'r gwaith hwn, yn barhaol neu'n dros dro, yn ymwneud â'r cynllun hwn, fod wedi'i chychwyn.  </w:t>
      </w:r>
    </w:p>
    <w:p w:rsidR="00AB3488" w:rsidRPr="00C87585" w:rsidRDefault="005B2359" w:rsidP="00AB3488">
      <w:pPr>
        <w:pStyle w:val="SubQuestion"/>
        <w:rPr>
          <w:b w:val="0"/>
        </w:rPr>
      </w:pPr>
      <w:r w:rsidRPr="00C87585">
        <w:rPr>
          <w:b w:val="0"/>
          <w:lang w:val="cy-GB"/>
        </w:rPr>
        <w:t>Ticiwch 11b os ydych chi'n llenwi'r ffurflen hon wrth edrych yn ôl ar waith sydd eisoes wedi'i gyflawni o dan ddarpariaethau adran 5(6) o'r Ddeddf gan ei bod yn ymddangos i'r cyngor bod angen cyflawni’r gwaith ar frys er mwyn diogelu tir yn yr ardal hon.</w:t>
      </w:r>
    </w:p>
    <w:p w:rsidR="00AB3488" w:rsidRPr="00C87585" w:rsidRDefault="00130B93" w:rsidP="00AB3488">
      <w:pPr>
        <w:pStyle w:val="SubQuestion"/>
        <w:rPr>
          <w:sz w:val="22"/>
          <w:lang w:eastAsia="en-GB"/>
        </w:rPr>
      </w:pPr>
    </w:p>
    <w:p w:rsidR="00AB3488" w:rsidRPr="00C87585" w:rsidRDefault="005B2359" w:rsidP="00AB3488">
      <w:pPr>
        <w:pStyle w:val="Questiontext"/>
        <w:rPr>
          <w:b/>
          <w:sz w:val="22"/>
        </w:rPr>
      </w:pPr>
      <w:r w:rsidRPr="00C87585">
        <w:rPr>
          <w:b/>
          <w:bCs/>
          <w:sz w:val="22"/>
          <w:lang w:val="cy-GB"/>
        </w:rPr>
        <w:t>12 Datganiad</w:t>
      </w:r>
    </w:p>
    <w:p w:rsidR="00F57631" w:rsidRPr="00C87585" w:rsidRDefault="005B2359" w:rsidP="00F57631">
      <w:pPr>
        <w:pStyle w:val="SubQuestion"/>
        <w:rPr>
          <w:b w:val="0"/>
          <w:lang w:eastAsia="en-GB"/>
        </w:rPr>
      </w:pPr>
      <w:r w:rsidRPr="00C87585">
        <w:rPr>
          <w:b w:val="0"/>
          <w:lang w:val="cy-GB" w:eastAsia="en-GB"/>
        </w:rPr>
        <w:t xml:space="preserve">Dim ond os ydych chi'n cael awdurdod priodol i wneud hynny ar ran y Cyngor a enwir yn adran 1 y dylech gwblhau, llofnodi a chyflwyno'r ffurflen hon.  </w:t>
      </w:r>
    </w:p>
    <w:p w:rsidR="00F57631" w:rsidRPr="00C87585" w:rsidRDefault="005B2359" w:rsidP="00F57631">
      <w:pPr>
        <w:pStyle w:val="SubQuestion"/>
        <w:rPr>
          <w:b w:val="0"/>
          <w:lang w:eastAsia="en-GB"/>
        </w:rPr>
      </w:pPr>
      <w:r w:rsidRPr="00C87585">
        <w:rPr>
          <w:b w:val="0"/>
          <w:lang w:val="cy-GB" w:eastAsia="en-GB"/>
        </w:rPr>
        <w:t xml:space="preserve">Ticiwch y blwch 'Ydw' yn 12a i gadarnhau eich bod wedi'ch awdurdodi i arwyddo ar ran y cyngor. </w:t>
      </w:r>
    </w:p>
    <w:p w:rsidR="00AB3488" w:rsidRPr="00C87585" w:rsidRDefault="005B2359" w:rsidP="00AB3488">
      <w:pPr>
        <w:pStyle w:val="SubQuestion"/>
        <w:rPr>
          <w:b w:val="0"/>
          <w:lang w:eastAsia="en-GB"/>
        </w:rPr>
      </w:pPr>
      <w:r w:rsidRPr="00C87585">
        <w:rPr>
          <w:b w:val="0"/>
          <w:lang w:val="cy-GB" w:eastAsia="en-GB"/>
        </w:rPr>
        <w:t xml:space="preserve">Rhowch eich manylion, enw'r cyngor a dyddiad yn yr adrannau a restrir yn 12b.  </w:t>
      </w:r>
    </w:p>
    <w:p w:rsidR="00AB3488" w:rsidRPr="00C87585" w:rsidRDefault="005B2359" w:rsidP="00AB3488">
      <w:pPr>
        <w:pStyle w:val="Questiontext"/>
      </w:pPr>
      <w:r w:rsidRPr="00C87585">
        <w:rPr>
          <w:lang w:val="cy-GB"/>
        </w:rPr>
        <w:t xml:space="preserve">Cofiwch, trwy arwyddo'r datganiad hwn, eich bod yn cadarnhau bod y wybodaeth yn y cais yn wir hyd eithaf eich gwybodaeth a'ch cred. </w:t>
      </w:r>
    </w:p>
    <w:p w:rsidR="00AB3488" w:rsidRPr="00C87585" w:rsidRDefault="005B2359" w:rsidP="00AB3488">
      <w:pPr>
        <w:pStyle w:val="Questiontext"/>
      </w:pPr>
      <w:r w:rsidRPr="00C87585">
        <w:rPr>
          <w:lang w:val="cy-GB"/>
        </w:rPr>
        <w:t>Efallai y bydd y cais yn cael ei wrthod, neu gymeradwyaeth yn cael ei dynnu'n ôl, os byddwch yn rhoi gwybodaeth anghywir neu anghyflawn.</w:t>
      </w:r>
    </w:p>
    <w:p w:rsidR="00AB3488" w:rsidRPr="00C87585" w:rsidRDefault="005B2359" w:rsidP="00AB3488">
      <w:pPr>
        <w:pStyle w:val="Questiontext"/>
      </w:pPr>
      <w:r w:rsidRPr="00C87585">
        <w:rPr>
          <w:lang w:val="cy-GB"/>
        </w:rPr>
        <w:t>Os ydych chi'n gwneud datganiad ffug neu gamarweiniol yn fwriadol neu'n ddi-hid, efallai y byddwn yn cymryd camau cyfreithiol a all arwain at eich erlyn; ac os ydych chi'n cael eich dyfarnu'n euog, efallai y bydd yn rhaid i chi dalu dirwy a/neu fynd i'r carchar.</w:t>
      </w:r>
    </w:p>
    <w:p w:rsidR="00B17878" w:rsidRPr="00C87585" w:rsidRDefault="00130B93" w:rsidP="00B17878">
      <w:pPr>
        <w:tabs>
          <w:tab w:val="left" w:pos="7903"/>
        </w:tabs>
        <w:rPr>
          <w:rFonts w:cs="Arial"/>
          <w:b/>
          <w:sz w:val="22"/>
          <w:szCs w:val="20"/>
        </w:rPr>
      </w:pPr>
    </w:p>
    <w:p w:rsidR="00AB3488" w:rsidRPr="00C87585" w:rsidRDefault="00130B93" w:rsidP="00B17878">
      <w:pPr>
        <w:tabs>
          <w:tab w:val="left" w:pos="7903"/>
        </w:tabs>
        <w:rPr>
          <w:rFonts w:cs="Arial"/>
          <w:b/>
          <w:sz w:val="22"/>
          <w:szCs w:val="20"/>
        </w:rPr>
      </w:pPr>
    </w:p>
    <w:p w:rsidR="00B17878" w:rsidRPr="00C87585" w:rsidRDefault="005B2359" w:rsidP="00B17878">
      <w:pPr>
        <w:tabs>
          <w:tab w:val="left" w:pos="7903"/>
        </w:tabs>
        <w:rPr>
          <w:rFonts w:cs="Arial"/>
          <w:b/>
          <w:sz w:val="22"/>
          <w:szCs w:val="20"/>
        </w:rPr>
      </w:pPr>
      <w:r w:rsidRPr="00C87585">
        <w:rPr>
          <w:rFonts w:cs="Arial"/>
          <w:b/>
          <w:bCs/>
          <w:sz w:val="22"/>
          <w:szCs w:val="20"/>
          <w:lang w:val="cy-GB"/>
        </w:rPr>
        <w:t>Ble i anfon eich ffurflen wedi'i chwblhau</w:t>
      </w:r>
    </w:p>
    <w:p w:rsidR="00B17878" w:rsidRPr="00C87585" w:rsidRDefault="005B2359" w:rsidP="00B17878">
      <w:pPr>
        <w:pStyle w:val="NormalWeb"/>
        <w:spacing w:before="0" w:beforeAutospacing="0" w:after="0" w:afterAutospacing="0" w:line="360" w:lineRule="atLeast"/>
        <w:rPr>
          <w:rFonts w:ascii="Arial" w:hAnsi="Arial" w:cs="Arial"/>
          <w:color w:val="333333"/>
          <w:sz w:val="20"/>
        </w:rPr>
      </w:pPr>
      <w:r w:rsidRPr="00C87585">
        <w:rPr>
          <w:rFonts w:ascii="Arial" w:hAnsi="Arial" w:cs="Arial"/>
          <w:color w:val="333333"/>
          <w:sz w:val="20"/>
          <w:lang w:val="cy-GB"/>
        </w:rPr>
        <w:t>Gallwch anfon eich cais trwy e-bost neu yn y post. Anfonwch eich dogfennau ffurflen gais wedi'u llenwi i:</w:t>
      </w:r>
    </w:p>
    <w:p w:rsidR="00B17878" w:rsidRPr="00C87585" w:rsidRDefault="00130B93" w:rsidP="00B17878">
      <w:pPr>
        <w:pStyle w:val="NormalWeb"/>
        <w:spacing w:before="0" w:beforeAutospacing="0" w:after="0" w:afterAutospacing="0" w:line="360" w:lineRule="atLeast"/>
        <w:rPr>
          <w:rFonts w:ascii="Arial" w:hAnsi="Arial" w:cs="Arial"/>
          <w:color w:val="333333"/>
          <w:sz w:val="20"/>
        </w:rPr>
      </w:pPr>
    </w:p>
    <w:tbl>
      <w:tblPr>
        <w:tblStyle w:val="TableGrid"/>
        <w:tblW w:w="0" w:type="auto"/>
        <w:tblLook w:val="04A0" w:firstRow="1" w:lastRow="0" w:firstColumn="1" w:lastColumn="0" w:noHBand="0" w:noVBand="1"/>
      </w:tblPr>
      <w:tblGrid>
        <w:gridCol w:w="4856"/>
        <w:gridCol w:w="4857"/>
      </w:tblGrid>
      <w:tr w:rsidR="0020798F" w:rsidTr="00005AA6">
        <w:tc>
          <w:tcPr>
            <w:tcW w:w="4856" w:type="dxa"/>
          </w:tcPr>
          <w:p w:rsidR="00B17878" w:rsidRPr="00C87585" w:rsidRDefault="005B2359" w:rsidP="00005AA6">
            <w:pPr>
              <w:pStyle w:val="NormalWeb"/>
              <w:spacing w:before="0" w:beforeAutospacing="0" w:after="0" w:afterAutospacing="0" w:line="360" w:lineRule="atLeast"/>
              <w:rPr>
                <w:rFonts w:ascii="Arial" w:hAnsi="Arial" w:cs="Arial"/>
                <w:color w:val="333333"/>
                <w:sz w:val="20"/>
              </w:rPr>
            </w:pPr>
            <w:r w:rsidRPr="00C87585">
              <w:rPr>
                <w:rFonts w:ascii="Arial" w:hAnsi="Arial" w:cs="Arial"/>
                <w:b/>
                <w:bCs/>
                <w:color w:val="333333"/>
                <w:sz w:val="20"/>
                <w:lang w:val="cy-GB"/>
              </w:rPr>
              <w:t>E-bost</w:t>
            </w:r>
          </w:p>
        </w:tc>
        <w:tc>
          <w:tcPr>
            <w:tcW w:w="4857" w:type="dxa"/>
          </w:tcPr>
          <w:p w:rsidR="00B17878" w:rsidRPr="00C87585" w:rsidRDefault="005B2359" w:rsidP="00005AA6">
            <w:pPr>
              <w:pStyle w:val="NormalWeb"/>
              <w:spacing w:before="0" w:beforeAutospacing="0" w:after="0" w:afterAutospacing="0" w:line="360" w:lineRule="atLeast"/>
              <w:rPr>
                <w:rFonts w:ascii="Arial" w:hAnsi="Arial" w:cs="Arial"/>
                <w:color w:val="333333"/>
                <w:sz w:val="20"/>
              </w:rPr>
            </w:pPr>
            <w:r w:rsidRPr="00C87585">
              <w:rPr>
                <w:rFonts w:ascii="Arial" w:hAnsi="Arial" w:cs="Arial"/>
                <w:b/>
                <w:bCs/>
                <w:color w:val="333333"/>
                <w:sz w:val="20"/>
                <w:lang w:val="cy-GB"/>
              </w:rPr>
              <w:t xml:space="preserve">Swydd </w:t>
            </w:r>
          </w:p>
        </w:tc>
      </w:tr>
      <w:tr w:rsidR="0020798F" w:rsidTr="00005AA6">
        <w:tc>
          <w:tcPr>
            <w:tcW w:w="4856" w:type="dxa"/>
          </w:tcPr>
          <w:p w:rsidR="00B17878" w:rsidRPr="00C87585" w:rsidRDefault="00130B93" w:rsidP="00005AA6">
            <w:pPr>
              <w:pStyle w:val="NormalWeb"/>
              <w:spacing w:before="0" w:beforeAutospacing="0" w:after="0" w:afterAutospacing="0" w:line="360" w:lineRule="atLeast"/>
              <w:rPr>
                <w:rFonts w:ascii="Arial" w:hAnsi="Arial" w:cs="Arial"/>
                <w:color w:val="333333"/>
                <w:sz w:val="20"/>
              </w:rPr>
            </w:pPr>
            <w:hyperlink r:id="rId17" w:tooltip="permitreceiptcentre@naturalresourceswales.gov.uk" w:history="1">
              <w:r w:rsidR="005B2359" w:rsidRPr="00C87585">
                <w:rPr>
                  <w:rStyle w:val="Hyperlink"/>
                  <w:rFonts w:ascii="Arial" w:hAnsi="Arial" w:cs="Arial"/>
                  <w:bCs/>
                  <w:sz w:val="20"/>
                  <w:bdr w:val="nil"/>
                  <w:lang w:val="cy-GB"/>
                </w:rPr>
                <w:t>permitreceiptcentre@naturalresourceswales.gov.uk</w:t>
              </w:r>
            </w:hyperlink>
          </w:p>
        </w:tc>
        <w:tc>
          <w:tcPr>
            <w:tcW w:w="4857" w:type="dxa"/>
          </w:tcPr>
          <w:p w:rsidR="00B17878" w:rsidRPr="00C87585" w:rsidRDefault="005B2359" w:rsidP="00005AA6">
            <w:pPr>
              <w:pStyle w:val="NormalWeb"/>
              <w:spacing w:before="0" w:beforeAutospacing="0" w:after="0" w:afterAutospacing="0" w:line="360" w:lineRule="atLeast"/>
              <w:rPr>
                <w:rFonts w:ascii="Arial" w:hAnsi="Arial" w:cs="Arial"/>
                <w:color w:val="333333"/>
                <w:sz w:val="20"/>
              </w:rPr>
            </w:pPr>
            <w:r w:rsidRPr="00C87585">
              <w:rPr>
                <w:rFonts w:ascii="Arial" w:hAnsi="Arial" w:cs="Arial"/>
                <w:color w:val="333333"/>
                <w:sz w:val="20"/>
                <w:lang w:val="cy-GB"/>
              </w:rPr>
              <w:t>Y Ganolfan Derbyn Trwyddedau, Cyfoeth Naturiol Cymru</w:t>
            </w:r>
          </w:p>
          <w:p w:rsidR="00B17878" w:rsidRPr="00C87585" w:rsidRDefault="005B2359" w:rsidP="00005AA6">
            <w:pPr>
              <w:pStyle w:val="NormalWeb"/>
              <w:spacing w:before="0" w:beforeAutospacing="0" w:after="0" w:afterAutospacing="0" w:line="360" w:lineRule="atLeast"/>
              <w:rPr>
                <w:rFonts w:ascii="Arial" w:hAnsi="Arial" w:cs="Arial"/>
                <w:color w:val="333333"/>
                <w:sz w:val="20"/>
              </w:rPr>
            </w:pPr>
            <w:r w:rsidRPr="00C87585">
              <w:rPr>
                <w:rFonts w:ascii="Arial" w:hAnsi="Arial" w:cs="Arial"/>
                <w:color w:val="333333"/>
                <w:sz w:val="20"/>
                <w:lang w:val="cy-GB"/>
              </w:rPr>
              <w:t>Tŷ Cambria, 29 Heol Casnewydd, Caerdydd</w:t>
            </w:r>
          </w:p>
          <w:p w:rsidR="00B17878" w:rsidRPr="00C87585" w:rsidRDefault="005B2359" w:rsidP="00005AA6">
            <w:pPr>
              <w:pStyle w:val="NormalWeb"/>
              <w:spacing w:before="0" w:beforeAutospacing="0" w:after="0" w:afterAutospacing="0" w:line="360" w:lineRule="atLeast"/>
              <w:rPr>
                <w:rFonts w:ascii="Arial" w:hAnsi="Arial" w:cs="Arial"/>
                <w:color w:val="333333"/>
                <w:sz w:val="20"/>
              </w:rPr>
            </w:pPr>
            <w:r w:rsidRPr="00C87585">
              <w:rPr>
                <w:rFonts w:ascii="Arial" w:hAnsi="Arial" w:cs="Arial"/>
                <w:color w:val="333333"/>
                <w:sz w:val="20"/>
                <w:lang w:val="cy-GB"/>
              </w:rPr>
              <w:t>CF24 0TP </w:t>
            </w:r>
          </w:p>
        </w:tc>
      </w:tr>
    </w:tbl>
    <w:p w:rsidR="00B17878" w:rsidRPr="00C87585" w:rsidRDefault="00130B93" w:rsidP="00B17878">
      <w:pPr>
        <w:tabs>
          <w:tab w:val="left" w:pos="7903"/>
        </w:tabs>
        <w:rPr>
          <w:rFonts w:cs="Arial"/>
          <w:sz w:val="20"/>
          <w:szCs w:val="20"/>
        </w:rPr>
      </w:pPr>
    </w:p>
    <w:p w:rsidR="00005AA6" w:rsidRPr="00C87585" w:rsidRDefault="00130B93">
      <w:pPr>
        <w:rPr>
          <w:rFonts w:cs="Arial"/>
        </w:rPr>
      </w:pPr>
    </w:p>
    <w:p w:rsidR="00F4454E" w:rsidRPr="00C87585" w:rsidRDefault="005B2359">
      <w:pPr>
        <w:rPr>
          <w:rFonts w:cs="Arial"/>
          <w:b/>
          <w:sz w:val="22"/>
          <w:szCs w:val="20"/>
        </w:rPr>
      </w:pPr>
      <w:r w:rsidRPr="00C87585">
        <w:rPr>
          <w:rFonts w:cs="Arial"/>
          <w:b/>
          <w:bCs/>
          <w:sz w:val="22"/>
          <w:szCs w:val="20"/>
          <w:lang w:val="cy-GB"/>
        </w:rPr>
        <w:t>Ymholiadau</w:t>
      </w:r>
    </w:p>
    <w:p w:rsidR="00F4454E" w:rsidRPr="00C87585" w:rsidRDefault="00130B93">
      <w:pPr>
        <w:rPr>
          <w:rFonts w:cs="Arial"/>
          <w:sz w:val="20"/>
          <w:szCs w:val="20"/>
        </w:rPr>
      </w:pPr>
    </w:p>
    <w:p w:rsidR="00F57631" w:rsidRPr="00C87585" w:rsidRDefault="005B2359">
      <w:pPr>
        <w:rPr>
          <w:rFonts w:cs="Arial"/>
          <w:sz w:val="20"/>
          <w:szCs w:val="20"/>
        </w:rPr>
      </w:pPr>
      <w:r w:rsidRPr="00C87585">
        <w:rPr>
          <w:rFonts w:cs="Arial"/>
          <w:sz w:val="20"/>
          <w:szCs w:val="20"/>
          <w:lang w:val="cy-GB"/>
        </w:rPr>
        <w:t xml:space="preserve">Os oes gennych unrhyw ymholiadau, anfonwch eich ymholiad at y cyfeiriad e-bost uchod neu ffoniwch ein Canolfan Cyswllt Cwsmeriaid ar 0300 065 3000 (Llun-Gwener, 9am-5pm).  </w:t>
      </w:r>
    </w:p>
    <w:sectPr w:rsidR="00F57631" w:rsidRPr="00C87585" w:rsidSect="00005AA6">
      <w:headerReference w:type="default" r:id="rId18"/>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B93" w:rsidRDefault="00130B93" w:rsidP="0020798F">
      <w:r>
        <w:separator/>
      </w:r>
    </w:p>
  </w:endnote>
  <w:endnote w:type="continuationSeparator" w:id="0">
    <w:p w:rsidR="00130B93" w:rsidRDefault="00130B93" w:rsidP="0020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89" w:rsidRPr="00623D4A" w:rsidRDefault="00BF1E5D">
    <w:pPr>
      <w:pStyle w:val="Footer"/>
    </w:pPr>
    <w:r>
      <w:rPr>
        <w:noProof/>
        <w:sz w:val="18"/>
        <w:szCs w:val="18"/>
        <w:lang w:eastAsia="en-GB"/>
      </w:rPr>
      <mc:AlternateContent>
        <mc:Choice Requires="wps">
          <w:drawing>
            <wp:anchor distT="0" distB="0" distL="114300" distR="114300" simplePos="0" relativeHeight="251658240" behindDoc="0" locked="0" layoutInCell="1" allowOverlap="1">
              <wp:simplePos x="0" y="0"/>
              <wp:positionH relativeFrom="page">
                <wp:posOffset>8561705</wp:posOffset>
              </wp:positionH>
              <wp:positionV relativeFrom="page">
                <wp:posOffset>7203440</wp:posOffset>
              </wp:positionV>
              <wp:extent cx="1140460" cy="217805"/>
              <wp:effectExtent l="0" t="2540" r="381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051389" w:rsidRPr="00D4360E" w:rsidRDefault="005B2359" w:rsidP="00005AA6">
                          <w:pPr>
                            <w:jc w:val="right"/>
                            <w:rPr>
                              <w:sz w:val="20"/>
                              <w:szCs w:val="20"/>
                            </w:rPr>
                          </w:pPr>
                          <w:r w:rsidRPr="00D4360E">
                            <w:rPr>
                              <w:sz w:val="20"/>
                              <w:szCs w:val="20"/>
                              <w:lang w:val="cy-GB"/>
                            </w:rPr>
                            <w:t>Tudalen</w:t>
                          </w:r>
                          <w:r w:rsidRPr="00D4360E">
                            <w:rPr>
                              <w:color w:val="0091A5"/>
                              <w:sz w:val="20"/>
                              <w:szCs w:val="20"/>
                              <w:lang w:val="cy-GB"/>
                            </w:rPr>
                            <w:t xml:space="preserve"> </w:t>
                          </w:r>
                          <w:r w:rsidR="00805F66" w:rsidRPr="00D4360E">
                            <w:rPr>
                              <w:color w:val="0091A5"/>
                              <w:sz w:val="20"/>
                              <w:szCs w:val="20"/>
                            </w:rPr>
                            <w:fldChar w:fldCharType="begin"/>
                          </w:r>
                          <w:r w:rsidRPr="00D4360E">
                            <w:rPr>
                              <w:color w:val="0091A5"/>
                              <w:sz w:val="20"/>
                              <w:szCs w:val="20"/>
                            </w:rPr>
                            <w:instrText xml:space="preserve"> PAGE </w:instrText>
                          </w:r>
                          <w:r w:rsidR="00805F66" w:rsidRPr="00D4360E">
                            <w:rPr>
                              <w:color w:val="0091A5"/>
                              <w:sz w:val="20"/>
                              <w:szCs w:val="20"/>
                            </w:rPr>
                            <w:fldChar w:fldCharType="separate"/>
                          </w:r>
                          <w:r>
                            <w:rPr>
                              <w:noProof/>
                              <w:color w:val="0091A5"/>
                              <w:sz w:val="20"/>
                              <w:szCs w:val="20"/>
                            </w:rPr>
                            <w:t>4</w:t>
                          </w:r>
                          <w:r w:rsidR="00805F66" w:rsidRPr="00D4360E">
                            <w:rPr>
                              <w:color w:val="0091A5"/>
                              <w:sz w:val="20"/>
                              <w:szCs w:val="20"/>
                            </w:rPr>
                            <w:fldChar w:fldCharType="end"/>
                          </w:r>
                          <w:r w:rsidRPr="00D4360E">
                            <w:rPr>
                              <w:sz w:val="20"/>
                              <w:szCs w:val="20"/>
                              <w:lang w:val="cy-GB"/>
                            </w:rPr>
                            <w:t xml:space="preserve"> o </w:t>
                          </w:r>
                          <w:r w:rsidR="00805F66" w:rsidRPr="00D4360E">
                            <w:rPr>
                              <w:color w:val="0091A5"/>
                              <w:sz w:val="20"/>
                              <w:szCs w:val="20"/>
                            </w:rPr>
                            <w:fldChar w:fldCharType="begin"/>
                          </w:r>
                          <w:r w:rsidRPr="00D4360E">
                            <w:rPr>
                              <w:color w:val="0091A5"/>
                              <w:sz w:val="20"/>
                              <w:szCs w:val="20"/>
                            </w:rPr>
                            <w:instrText xml:space="preserve"> NUMPAGES  </w:instrText>
                          </w:r>
                          <w:r w:rsidR="00805F66" w:rsidRPr="00D4360E">
                            <w:rPr>
                              <w:color w:val="0091A5"/>
                              <w:sz w:val="20"/>
                              <w:szCs w:val="20"/>
                            </w:rPr>
                            <w:fldChar w:fldCharType="separate"/>
                          </w:r>
                          <w:r>
                            <w:rPr>
                              <w:noProof/>
                              <w:color w:val="0091A5"/>
                              <w:sz w:val="20"/>
                              <w:szCs w:val="20"/>
                            </w:rPr>
                            <w:t>4</w:t>
                          </w:r>
                          <w:r w:rsidR="00805F66"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qWD/9hQIAAAkFAAAOAAAAAAAAAAAAAAAAAC4CAABkcnMvZTJvRG9jLnhtbFBLAQItABQABgAI&#10;AAAAIQC+KNwN4QAAAA8BAAAPAAAAAAAAAAAAAAAAAN8EAABkcnMvZG93bnJldi54bWxQSwUGAAAA&#10;AAQABADzAAAA7QUAAAAA&#10;" stroked="f" strokecolor="#005541" strokeweight="1pt">
              <v:textbox inset="0,0">
                <w:txbxContent>
                  <w:p w:rsidR="00051389" w:rsidRPr="00D4360E" w:rsidRDefault="005B2359" w:rsidP="00005AA6">
                    <w:pPr>
                      <w:jc w:val="right"/>
                      <w:rPr>
                        <w:sz w:val="20"/>
                        <w:szCs w:val="20"/>
                      </w:rPr>
                    </w:pPr>
                    <w:r w:rsidRPr="00D4360E">
                      <w:rPr>
                        <w:sz w:val="20"/>
                        <w:szCs w:val="20"/>
                        <w:lang w:val="cy-GB"/>
                      </w:rPr>
                      <w:t>Tudalen</w:t>
                    </w:r>
                    <w:r w:rsidRPr="00D4360E">
                      <w:rPr>
                        <w:color w:val="0091A5"/>
                        <w:sz w:val="20"/>
                        <w:szCs w:val="20"/>
                        <w:lang w:val="cy-GB"/>
                      </w:rPr>
                      <w:t xml:space="preserve"> </w:t>
                    </w:r>
                    <w:r w:rsidR="00805F66" w:rsidRPr="00D4360E">
                      <w:rPr>
                        <w:color w:val="0091A5"/>
                        <w:sz w:val="20"/>
                        <w:szCs w:val="20"/>
                      </w:rPr>
                      <w:fldChar w:fldCharType="begin"/>
                    </w:r>
                    <w:r w:rsidRPr="00D4360E">
                      <w:rPr>
                        <w:color w:val="0091A5"/>
                        <w:sz w:val="20"/>
                        <w:szCs w:val="20"/>
                      </w:rPr>
                      <w:instrText xml:space="preserve"> PAGE </w:instrText>
                    </w:r>
                    <w:r w:rsidR="00805F66" w:rsidRPr="00D4360E">
                      <w:rPr>
                        <w:color w:val="0091A5"/>
                        <w:sz w:val="20"/>
                        <w:szCs w:val="20"/>
                      </w:rPr>
                      <w:fldChar w:fldCharType="separate"/>
                    </w:r>
                    <w:r>
                      <w:rPr>
                        <w:noProof/>
                        <w:color w:val="0091A5"/>
                        <w:sz w:val="20"/>
                        <w:szCs w:val="20"/>
                      </w:rPr>
                      <w:t>4</w:t>
                    </w:r>
                    <w:r w:rsidR="00805F66" w:rsidRPr="00D4360E">
                      <w:rPr>
                        <w:color w:val="0091A5"/>
                        <w:sz w:val="20"/>
                        <w:szCs w:val="20"/>
                      </w:rPr>
                      <w:fldChar w:fldCharType="end"/>
                    </w:r>
                    <w:r w:rsidRPr="00D4360E">
                      <w:rPr>
                        <w:sz w:val="20"/>
                        <w:szCs w:val="20"/>
                        <w:lang w:val="cy-GB"/>
                      </w:rPr>
                      <w:t xml:space="preserve"> o </w:t>
                    </w:r>
                    <w:r w:rsidR="00805F66" w:rsidRPr="00D4360E">
                      <w:rPr>
                        <w:color w:val="0091A5"/>
                        <w:sz w:val="20"/>
                        <w:szCs w:val="20"/>
                      </w:rPr>
                      <w:fldChar w:fldCharType="begin"/>
                    </w:r>
                    <w:r w:rsidRPr="00D4360E">
                      <w:rPr>
                        <w:color w:val="0091A5"/>
                        <w:sz w:val="20"/>
                        <w:szCs w:val="20"/>
                      </w:rPr>
                      <w:instrText xml:space="preserve"> NUMPAGES  </w:instrText>
                    </w:r>
                    <w:r w:rsidR="00805F66" w:rsidRPr="00D4360E">
                      <w:rPr>
                        <w:color w:val="0091A5"/>
                        <w:sz w:val="20"/>
                        <w:szCs w:val="20"/>
                      </w:rPr>
                      <w:fldChar w:fldCharType="separate"/>
                    </w:r>
                    <w:r>
                      <w:rPr>
                        <w:noProof/>
                        <w:color w:val="0091A5"/>
                        <w:sz w:val="20"/>
                        <w:szCs w:val="20"/>
                      </w:rPr>
                      <w:t>4</w:t>
                    </w:r>
                    <w:r w:rsidR="00805F66" w:rsidRPr="00D4360E">
                      <w:rPr>
                        <w:color w:val="0091A5"/>
                        <w:sz w:val="20"/>
                        <w:szCs w:val="20"/>
                      </w:rPr>
                      <w:fldChar w:fldCharType="end"/>
                    </w:r>
                  </w:p>
                </w:txbxContent>
              </v:textbox>
              <w10:wrap anchorx="page" anchory="page"/>
            </v:shape>
          </w:pict>
        </mc:Fallback>
      </mc:AlternateContent>
    </w:r>
    <w:r w:rsidR="005B2359" w:rsidRPr="002F65EB">
      <w:rPr>
        <w:bCs/>
        <w:sz w:val="18"/>
        <w:szCs w:val="18"/>
        <w:lang w:val="cy-GB"/>
      </w:rPr>
      <w:t xml:space="preserve">Ffurflen: EPA Rhan A Tudalen </w:t>
    </w:r>
    <w:r w:rsidR="00805F66" w:rsidRPr="002F65EB">
      <w:rPr>
        <w:b/>
        <w:bCs/>
        <w:sz w:val="18"/>
        <w:szCs w:val="18"/>
      </w:rPr>
      <w:fldChar w:fldCharType="begin"/>
    </w:r>
    <w:r w:rsidR="005B2359" w:rsidRPr="002F65EB">
      <w:rPr>
        <w:b/>
        <w:bCs/>
        <w:sz w:val="18"/>
        <w:szCs w:val="18"/>
      </w:rPr>
      <w:instrText xml:space="preserve"> PAGE  \* Arabic  \* MERGEFORMAT </w:instrText>
    </w:r>
    <w:r w:rsidR="00805F66" w:rsidRPr="002F65EB">
      <w:rPr>
        <w:b/>
        <w:bCs/>
        <w:sz w:val="18"/>
        <w:szCs w:val="18"/>
      </w:rPr>
      <w:fldChar w:fldCharType="separate"/>
    </w:r>
    <w:r w:rsidR="005B2359">
      <w:rPr>
        <w:b/>
        <w:bCs/>
        <w:noProof/>
        <w:sz w:val="18"/>
        <w:szCs w:val="18"/>
      </w:rPr>
      <w:t>4</w:t>
    </w:r>
    <w:r w:rsidR="00805F66" w:rsidRPr="002F65EB">
      <w:rPr>
        <w:b/>
        <w:bCs/>
        <w:sz w:val="18"/>
        <w:szCs w:val="18"/>
      </w:rPr>
      <w:fldChar w:fldCharType="end"/>
    </w:r>
    <w:r w:rsidR="005B2359" w:rsidRPr="002F65EB">
      <w:rPr>
        <w:bCs/>
        <w:sz w:val="18"/>
        <w:szCs w:val="18"/>
        <w:lang w:val="cy-GB"/>
      </w:rPr>
      <w:t xml:space="preserve"> o </w:t>
    </w:r>
    <w:r w:rsidR="00130B93">
      <w:fldChar w:fldCharType="begin"/>
    </w:r>
    <w:r w:rsidR="00130B93">
      <w:instrText xml:space="preserve"> NUMPAGES  \* Arabic  \* MERGEFORMAT </w:instrText>
    </w:r>
    <w:r w:rsidR="00130B93">
      <w:fldChar w:fldCharType="separate"/>
    </w:r>
    <w:r w:rsidR="005B2359">
      <w:rPr>
        <w:b/>
        <w:bCs/>
        <w:noProof/>
        <w:sz w:val="18"/>
        <w:szCs w:val="18"/>
      </w:rPr>
      <w:t>4</w:t>
    </w:r>
    <w:r w:rsidR="00130B93">
      <w:rPr>
        <w:b/>
        <w:bCs/>
        <w:noProof/>
        <w:sz w:val="18"/>
        <w:szCs w:val="18"/>
      </w:rPr>
      <w:fldChar w:fldCharType="end"/>
    </w:r>
    <w:r w:rsidR="005B2359" w:rsidRPr="002F65EB">
      <w:rPr>
        <w:bCs/>
        <w:sz w:val="18"/>
        <w:szCs w:val="18"/>
        <w:lang w:val="cy-GB"/>
      </w:rPr>
      <w:t xml:space="preserve"> Fersiwn 9, Mehefin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89" w:rsidRPr="005B00CB" w:rsidRDefault="00BF1E5D" w:rsidP="00005AA6">
    <w:pPr>
      <w:pStyle w:val="Footer"/>
      <w:rPr>
        <w:bCs/>
        <w:sz w:val="16"/>
        <w:szCs w:val="16"/>
      </w:rPr>
    </w:pPr>
    <w:r>
      <w:rPr>
        <w:noProof/>
        <w:sz w:val="16"/>
        <w:szCs w:val="16"/>
        <w:lang w:eastAsia="en-GB"/>
      </w:rPr>
      <mc:AlternateContent>
        <mc:Choice Requires="wps">
          <w:drawing>
            <wp:anchor distT="0" distB="0" distL="114300" distR="114300" simplePos="0" relativeHeight="251659264" behindDoc="0" locked="0" layoutInCell="1" allowOverlap="1">
              <wp:simplePos x="0" y="0"/>
              <wp:positionH relativeFrom="page">
                <wp:posOffset>8561705</wp:posOffset>
              </wp:positionH>
              <wp:positionV relativeFrom="page">
                <wp:posOffset>7203440</wp:posOffset>
              </wp:positionV>
              <wp:extent cx="1140460" cy="217805"/>
              <wp:effectExtent l="0" t="2540" r="381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051389" w:rsidRPr="00D4360E" w:rsidRDefault="005B2359" w:rsidP="00005AA6">
                          <w:pPr>
                            <w:jc w:val="right"/>
                            <w:rPr>
                              <w:sz w:val="20"/>
                              <w:szCs w:val="20"/>
                            </w:rPr>
                          </w:pPr>
                          <w:r w:rsidRPr="00D4360E">
                            <w:rPr>
                              <w:sz w:val="20"/>
                              <w:szCs w:val="20"/>
                              <w:lang w:val="cy-GB"/>
                            </w:rPr>
                            <w:t>Tudalen</w:t>
                          </w:r>
                          <w:r w:rsidRPr="00D4360E">
                            <w:rPr>
                              <w:color w:val="0091A5"/>
                              <w:sz w:val="20"/>
                              <w:szCs w:val="20"/>
                              <w:lang w:val="cy-GB"/>
                            </w:rPr>
                            <w:t xml:space="preserve"> </w:t>
                          </w:r>
                          <w:r w:rsidR="00805F66" w:rsidRPr="00D4360E">
                            <w:rPr>
                              <w:color w:val="0091A5"/>
                              <w:sz w:val="20"/>
                              <w:szCs w:val="20"/>
                            </w:rPr>
                            <w:fldChar w:fldCharType="begin"/>
                          </w:r>
                          <w:r w:rsidRPr="00D4360E">
                            <w:rPr>
                              <w:color w:val="0091A5"/>
                              <w:sz w:val="20"/>
                              <w:szCs w:val="20"/>
                            </w:rPr>
                            <w:instrText xml:space="preserve"> PAGE </w:instrText>
                          </w:r>
                          <w:r w:rsidR="00805F66" w:rsidRPr="00D4360E">
                            <w:rPr>
                              <w:color w:val="0091A5"/>
                              <w:sz w:val="20"/>
                              <w:szCs w:val="20"/>
                            </w:rPr>
                            <w:fldChar w:fldCharType="separate"/>
                          </w:r>
                          <w:r w:rsidR="00D57563">
                            <w:rPr>
                              <w:noProof/>
                              <w:color w:val="0091A5"/>
                              <w:sz w:val="20"/>
                              <w:szCs w:val="20"/>
                            </w:rPr>
                            <w:t>1</w:t>
                          </w:r>
                          <w:r w:rsidR="00805F66" w:rsidRPr="00D4360E">
                            <w:rPr>
                              <w:color w:val="0091A5"/>
                              <w:sz w:val="20"/>
                              <w:szCs w:val="20"/>
                            </w:rPr>
                            <w:fldChar w:fldCharType="end"/>
                          </w:r>
                          <w:r w:rsidRPr="00D4360E">
                            <w:rPr>
                              <w:sz w:val="20"/>
                              <w:szCs w:val="20"/>
                              <w:lang w:val="cy-GB"/>
                            </w:rPr>
                            <w:t xml:space="preserve"> o </w:t>
                          </w:r>
                          <w:r w:rsidR="00805F66" w:rsidRPr="00D4360E">
                            <w:rPr>
                              <w:color w:val="0091A5"/>
                              <w:sz w:val="20"/>
                              <w:szCs w:val="20"/>
                            </w:rPr>
                            <w:fldChar w:fldCharType="begin"/>
                          </w:r>
                          <w:r w:rsidRPr="00D4360E">
                            <w:rPr>
                              <w:color w:val="0091A5"/>
                              <w:sz w:val="20"/>
                              <w:szCs w:val="20"/>
                            </w:rPr>
                            <w:instrText xml:space="preserve"> NUMPAGES  </w:instrText>
                          </w:r>
                          <w:r w:rsidR="00805F66" w:rsidRPr="00D4360E">
                            <w:rPr>
                              <w:color w:val="0091A5"/>
                              <w:sz w:val="20"/>
                              <w:szCs w:val="20"/>
                            </w:rPr>
                            <w:fldChar w:fldCharType="separate"/>
                          </w:r>
                          <w:r w:rsidR="00D57563">
                            <w:rPr>
                              <w:noProof/>
                              <w:color w:val="0091A5"/>
                              <w:sz w:val="20"/>
                              <w:szCs w:val="20"/>
                            </w:rPr>
                            <w:t>3</w:t>
                          </w:r>
                          <w:r w:rsidR="00805F66"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674.15pt;margin-top:567.2pt;width:89.8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jRiAIAABI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" stroked="f" strokecolor="#005541" strokeweight="1pt">
              <v:textbox inset="0,0">
                <w:txbxContent>
                  <w:p w:rsidR="00051389" w:rsidRPr="00D4360E" w:rsidRDefault="005B2359" w:rsidP="00005AA6">
                    <w:pPr>
                      <w:jc w:val="right"/>
                      <w:rPr>
                        <w:sz w:val="20"/>
                        <w:szCs w:val="20"/>
                      </w:rPr>
                    </w:pPr>
                    <w:r w:rsidRPr="00D4360E">
                      <w:rPr>
                        <w:sz w:val="20"/>
                        <w:szCs w:val="20"/>
                        <w:lang w:val="cy-GB"/>
                      </w:rPr>
                      <w:t>Tudalen</w:t>
                    </w:r>
                    <w:r w:rsidRPr="00D4360E">
                      <w:rPr>
                        <w:color w:val="0091A5"/>
                        <w:sz w:val="20"/>
                        <w:szCs w:val="20"/>
                        <w:lang w:val="cy-GB"/>
                      </w:rPr>
                      <w:t xml:space="preserve"> </w:t>
                    </w:r>
                    <w:r w:rsidR="00805F66" w:rsidRPr="00D4360E">
                      <w:rPr>
                        <w:color w:val="0091A5"/>
                        <w:sz w:val="20"/>
                        <w:szCs w:val="20"/>
                      </w:rPr>
                      <w:fldChar w:fldCharType="begin"/>
                    </w:r>
                    <w:r w:rsidRPr="00D4360E">
                      <w:rPr>
                        <w:color w:val="0091A5"/>
                        <w:sz w:val="20"/>
                        <w:szCs w:val="20"/>
                      </w:rPr>
                      <w:instrText xml:space="preserve"> PAGE </w:instrText>
                    </w:r>
                    <w:r w:rsidR="00805F66" w:rsidRPr="00D4360E">
                      <w:rPr>
                        <w:color w:val="0091A5"/>
                        <w:sz w:val="20"/>
                        <w:szCs w:val="20"/>
                      </w:rPr>
                      <w:fldChar w:fldCharType="separate"/>
                    </w:r>
                    <w:r w:rsidR="00D57563">
                      <w:rPr>
                        <w:noProof/>
                        <w:color w:val="0091A5"/>
                        <w:sz w:val="20"/>
                        <w:szCs w:val="20"/>
                      </w:rPr>
                      <w:t>1</w:t>
                    </w:r>
                    <w:r w:rsidR="00805F66" w:rsidRPr="00D4360E">
                      <w:rPr>
                        <w:color w:val="0091A5"/>
                        <w:sz w:val="20"/>
                        <w:szCs w:val="20"/>
                      </w:rPr>
                      <w:fldChar w:fldCharType="end"/>
                    </w:r>
                    <w:r w:rsidRPr="00D4360E">
                      <w:rPr>
                        <w:sz w:val="20"/>
                        <w:szCs w:val="20"/>
                        <w:lang w:val="cy-GB"/>
                      </w:rPr>
                      <w:t xml:space="preserve"> o </w:t>
                    </w:r>
                    <w:r w:rsidR="00805F66" w:rsidRPr="00D4360E">
                      <w:rPr>
                        <w:color w:val="0091A5"/>
                        <w:sz w:val="20"/>
                        <w:szCs w:val="20"/>
                      </w:rPr>
                      <w:fldChar w:fldCharType="begin"/>
                    </w:r>
                    <w:r w:rsidRPr="00D4360E">
                      <w:rPr>
                        <w:color w:val="0091A5"/>
                        <w:sz w:val="20"/>
                        <w:szCs w:val="20"/>
                      </w:rPr>
                      <w:instrText xml:space="preserve"> NUMPAGES  </w:instrText>
                    </w:r>
                    <w:r w:rsidR="00805F66" w:rsidRPr="00D4360E">
                      <w:rPr>
                        <w:color w:val="0091A5"/>
                        <w:sz w:val="20"/>
                        <w:szCs w:val="20"/>
                      </w:rPr>
                      <w:fldChar w:fldCharType="separate"/>
                    </w:r>
                    <w:r w:rsidR="00D57563">
                      <w:rPr>
                        <w:noProof/>
                        <w:color w:val="0091A5"/>
                        <w:sz w:val="20"/>
                        <w:szCs w:val="20"/>
                      </w:rPr>
                      <w:t>3</w:t>
                    </w:r>
                    <w:r w:rsidR="00805F66" w:rsidRPr="00D4360E">
                      <w:rPr>
                        <w:color w:val="0091A5"/>
                        <w:sz w:val="20"/>
                        <w:szCs w:val="20"/>
                      </w:rPr>
                      <w:fldChar w:fldCharType="end"/>
                    </w:r>
                  </w:p>
                </w:txbxContent>
              </v:textbox>
              <w10:wrap anchorx="page" anchory="page"/>
            </v:shape>
          </w:pict>
        </mc:Fallback>
      </mc:AlternateContent>
    </w:r>
    <w:r w:rsidR="005B2359" w:rsidRPr="005B00CB">
      <w:rPr>
        <w:bCs/>
        <w:sz w:val="16"/>
        <w:szCs w:val="16"/>
        <w:lang w:val="cy-GB"/>
      </w:rPr>
      <w:t xml:space="preserve">Ffurflen: CPA1: 2018 Tudalen </w:t>
    </w:r>
    <w:r w:rsidR="00805F66" w:rsidRPr="005B00CB">
      <w:rPr>
        <w:b/>
        <w:bCs/>
        <w:noProof/>
        <w:sz w:val="16"/>
        <w:szCs w:val="16"/>
      </w:rPr>
      <w:fldChar w:fldCharType="begin"/>
    </w:r>
    <w:r w:rsidR="005B2359" w:rsidRPr="005B00CB">
      <w:rPr>
        <w:b/>
        <w:bCs/>
        <w:noProof/>
        <w:sz w:val="16"/>
        <w:szCs w:val="16"/>
      </w:rPr>
      <w:instrText xml:space="preserve"> PAGE  \* Arabic  \* MERGEFORMAT </w:instrText>
    </w:r>
    <w:r w:rsidR="00805F66" w:rsidRPr="005B00CB">
      <w:rPr>
        <w:b/>
        <w:bCs/>
        <w:noProof/>
        <w:sz w:val="16"/>
        <w:szCs w:val="16"/>
      </w:rPr>
      <w:fldChar w:fldCharType="separate"/>
    </w:r>
    <w:r w:rsidR="00D57563">
      <w:rPr>
        <w:b/>
        <w:bCs/>
        <w:noProof/>
        <w:sz w:val="16"/>
        <w:szCs w:val="16"/>
      </w:rPr>
      <w:t>1</w:t>
    </w:r>
    <w:r w:rsidR="00805F66" w:rsidRPr="005B00CB">
      <w:rPr>
        <w:b/>
        <w:bCs/>
        <w:noProof/>
        <w:sz w:val="16"/>
        <w:szCs w:val="16"/>
      </w:rPr>
      <w:fldChar w:fldCharType="end"/>
    </w:r>
    <w:r w:rsidR="005B2359" w:rsidRPr="005B00CB">
      <w:rPr>
        <w:bCs/>
        <w:sz w:val="16"/>
        <w:szCs w:val="16"/>
        <w:lang w:val="cy-GB"/>
      </w:rPr>
      <w:t xml:space="preserve"> o </w:t>
    </w:r>
    <w:r w:rsidR="00130B93">
      <w:fldChar w:fldCharType="begin"/>
    </w:r>
    <w:r w:rsidR="00130B93">
      <w:instrText xml:space="preserve"> NUMPAGES  \* Arabic  \* MERGEFORMAT </w:instrText>
    </w:r>
    <w:r w:rsidR="00130B93">
      <w:fldChar w:fldCharType="separate"/>
    </w:r>
    <w:r w:rsidR="00D57563" w:rsidRPr="00D57563">
      <w:rPr>
        <w:b/>
        <w:bCs/>
        <w:noProof/>
        <w:sz w:val="16"/>
        <w:szCs w:val="16"/>
      </w:rPr>
      <w:t>3</w:t>
    </w:r>
    <w:r w:rsidR="00130B93">
      <w:rPr>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89" w:rsidRPr="005B00CB" w:rsidRDefault="00BF1E5D" w:rsidP="00005AA6">
    <w:pPr>
      <w:pStyle w:val="Footer"/>
      <w:rPr>
        <w:sz w:val="16"/>
        <w:szCs w:val="16"/>
      </w:rPr>
    </w:pPr>
    <w:r>
      <w:rPr>
        <w:noProof/>
        <w:sz w:val="16"/>
        <w:szCs w:val="16"/>
        <w:lang w:eastAsia="en-GB"/>
      </w:rPr>
      <mc:AlternateContent>
        <mc:Choice Requires="wps">
          <w:drawing>
            <wp:anchor distT="0" distB="0" distL="114300" distR="114300" simplePos="0" relativeHeight="251661312" behindDoc="0" locked="0" layoutInCell="1" allowOverlap="1">
              <wp:simplePos x="0" y="0"/>
              <wp:positionH relativeFrom="page">
                <wp:posOffset>8561705</wp:posOffset>
              </wp:positionH>
              <wp:positionV relativeFrom="page">
                <wp:posOffset>7203440</wp:posOffset>
              </wp:positionV>
              <wp:extent cx="1140460" cy="217805"/>
              <wp:effectExtent l="0" t="2540" r="381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051389" w:rsidRPr="00D4360E" w:rsidRDefault="005B2359" w:rsidP="00005AA6">
                          <w:pPr>
                            <w:jc w:val="right"/>
                            <w:rPr>
                              <w:sz w:val="20"/>
                              <w:szCs w:val="20"/>
                            </w:rPr>
                          </w:pPr>
                          <w:r w:rsidRPr="00D4360E">
                            <w:rPr>
                              <w:sz w:val="20"/>
                              <w:szCs w:val="20"/>
                              <w:lang w:val="cy-GB"/>
                            </w:rPr>
                            <w:t>Tudalen</w:t>
                          </w:r>
                          <w:r w:rsidRPr="00D4360E">
                            <w:rPr>
                              <w:color w:val="0091A5"/>
                              <w:sz w:val="20"/>
                              <w:szCs w:val="20"/>
                              <w:lang w:val="cy-GB"/>
                            </w:rPr>
                            <w:t xml:space="preserve"> </w:t>
                          </w:r>
                          <w:r w:rsidR="00805F66" w:rsidRPr="00D4360E">
                            <w:rPr>
                              <w:color w:val="0091A5"/>
                              <w:sz w:val="20"/>
                              <w:szCs w:val="20"/>
                            </w:rPr>
                            <w:fldChar w:fldCharType="begin"/>
                          </w:r>
                          <w:r w:rsidRPr="00D4360E">
                            <w:rPr>
                              <w:color w:val="0091A5"/>
                              <w:sz w:val="20"/>
                              <w:szCs w:val="20"/>
                            </w:rPr>
                            <w:instrText xml:space="preserve"> PAGE </w:instrText>
                          </w:r>
                          <w:r w:rsidR="00805F66" w:rsidRPr="00D4360E">
                            <w:rPr>
                              <w:color w:val="0091A5"/>
                              <w:sz w:val="20"/>
                              <w:szCs w:val="20"/>
                            </w:rPr>
                            <w:fldChar w:fldCharType="separate"/>
                          </w:r>
                          <w:r w:rsidR="00D57563">
                            <w:rPr>
                              <w:noProof/>
                              <w:color w:val="0091A5"/>
                              <w:sz w:val="20"/>
                              <w:szCs w:val="20"/>
                            </w:rPr>
                            <w:t>2</w:t>
                          </w:r>
                          <w:r w:rsidR="00805F66" w:rsidRPr="00D4360E">
                            <w:rPr>
                              <w:color w:val="0091A5"/>
                              <w:sz w:val="20"/>
                              <w:szCs w:val="20"/>
                            </w:rPr>
                            <w:fldChar w:fldCharType="end"/>
                          </w:r>
                          <w:r w:rsidRPr="00D4360E">
                            <w:rPr>
                              <w:sz w:val="20"/>
                              <w:szCs w:val="20"/>
                              <w:lang w:val="cy-GB"/>
                            </w:rPr>
                            <w:t xml:space="preserve"> o </w:t>
                          </w:r>
                          <w:r w:rsidR="00805F66" w:rsidRPr="00D4360E">
                            <w:rPr>
                              <w:color w:val="0091A5"/>
                              <w:sz w:val="20"/>
                              <w:szCs w:val="20"/>
                            </w:rPr>
                            <w:fldChar w:fldCharType="begin"/>
                          </w:r>
                          <w:r w:rsidRPr="00D4360E">
                            <w:rPr>
                              <w:color w:val="0091A5"/>
                              <w:sz w:val="20"/>
                              <w:szCs w:val="20"/>
                            </w:rPr>
                            <w:instrText xml:space="preserve"> NUMPAGES  </w:instrText>
                          </w:r>
                          <w:r w:rsidR="00805F66" w:rsidRPr="00D4360E">
                            <w:rPr>
                              <w:color w:val="0091A5"/>
                              <w:sz w:val="20"/>
                              <w:szCs w:val="20"/>
                            </w:rPr>
                            <w:fldChar w:fldCharType="separate"/>
                          </w:r>
                          <w:r w:rsidR="00D57563">
                            <w:rPr>
                              <w:noProof/>
                              <w:color w:val="0091A5"/>
                              <w:sz w:val="20"/>
                              <w:szCs w:val="20"/>
                            </w:rPr>
                            <w:t>3</w:t>
                          </w:r>
                          <w:r w:rsidR="00805F66"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8" type="#_x0000_t202" style="position:absolute;margin-left:674.15pt;margin-top:567.2pt;width:89.8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" stroked="f" strokecolor="#005541" strokeweight="1pt">
              <v:textbox inset="0,0">
                <w:txbxContent>
                  <w:p w:rsidR="00051389" w:rsidRPr="00D4360E" w:rsidRDefault="005B2359" w:rsidP="00005AA6">
                    <w:pPr>
                      <w:jc w:val="right"/>
                      <w:rPr>
                        <w:sz w:val="20"/>
                        <w:szCs w:val="20"/>
                      </w:rPr>
                    </w:pPr>
                    <w:r w:rsidRPr="00D4360E">
                      <w:rPr>
                        <w:sz w:val="20"/>
                        <w:szCs w:val="20"/>
                        <w:lang w:val="cy-GB"/>
                      </w:rPr>
                      <w:t>Tudalen</w:t>
                    </w:r>
                    <w:r w:rsidRPr="00D4360E">
                      <w:rPr>
                        <w:color w:val="0091A5"/>
                        <w:sz w:val="20"/>
                        <w:szCs w:val="20"/>
                        <w:lang w:val="cy-GB"/>
                      </w:rPr>
                      <w:t xml:space="preserve"> </w:t>
                    </w:r>
                    <w:r w:rsidR="00805F66" w:rsidRPr="00D4360E">
                      <w:rPr>
                        <w:color w:val="0091A5"/>
                        <w:sz w:val="20"/>
                        <w:szCs w:val="20"/>
                      </w:rPr>
                      <w:fldChar w:fldCharType="begin"/>
                    </w:r>
                    <w:r w:rsidRPr="00D4360E">
                      <w:rPr>
                        <w:color w:val="0091A5"/>
                        <w:sz w:val="20"/>
                        <w:szCs w:val="20"/>
                      </w:rPr>
                      <w:instrText xml:space="preserve"> PAGE </w:instrText>
                    </w:r>
                    <w:r w:rsidR="00805F66" w:rsidRPr="00D4360E">
                      <w:rPr>
                        <w:color w:val="0091A5"/>
                        <w:sz w:val="20"/>
                        <w:szCs w:val="20"/>
                      </w:rPr>
                      <w:fldChar w:fldCharType="separate"/>
                    </w:r>
                    <w:r w:rsidR="00D57563">
                      <w:rPr>
                        <w:noProof/>
                        <w:color w:val="0091A5"/>
                        <w:sz w:val="20"/>
                        <w:szCs w:val="20"/>
                      </w:rPr>
                      <w:t>2</w:t>
                    </w:r>
                    <w:r w:rsidR="00805F66" w:rsidRPr="00D4360E">
                      <w:rPr>
                        <w:color w:val="0091A5"/>
                        <w:sz w:val="20"/>
                        <w:szCs w:val="20"/>
                      </w:rPr>
                      <w:fldChar w:fldCharType="end"/>
                    </w:r>
                    <w:r w:rsidRPr="00D4360E">
                      <w:rPr>
                        <w:sz w:val="20"/>
                        <w:szCs w:val="20"/>
                        <w:lang w:val="cy-GB"/>
                      </w:rPr>
                      <w:t xml:space="preserve"> o </w:t>
                    </w:r>
                    <w:r w:rsidR="00805F66" w:rsidRPr="00D4360E">
                      <w:rPr>
                        <w:color w:val="0091A5"/>
                        <w:sz w:val="20"/>
                        <w:szCs w:val="20"/>
                      </w:rPr>
                      <w:fldChar w:fldCharType="begin"/>
                    </w:r>
                    <w:r w:rsidRPr="00D4360E">
                      <w:rPr>
                        <w:color w:val="0091A5"/>
                        <w:sz w:val="20"/>
                        <w:szCs w:val="20"/>
                      </w:rPr>
                      <w:instrText xml:space="preserve"> NUMPAGES  </w:instrText>
                    </w:r>
                    <w:r w:rsidR="00805F66" w:rsidRPr="00D4360E">
                      <w:rPr>
                        <w:color w:val="0091A5"/>
                        <w:sz w:val="20"/>
                        <w:szCs w:val="20"/>
                      </w:rPr>
                      <w:fldChar w:fldCharType="separate"/>
                    </w:r>
                    <w:r w:rsidR="00D57563">
                      <w:rPr>
                        <w:noProof/>
                        <w:color w:val="0091A5"/>
                        <w:sz w:val="20"/>
                        <w:szCs w:val="20"/>
                      </w:rPr>
                      <w:t>3</w:t>
                    </w:r>
                    <w:r w:rsidR="00805F66" w:rsidRPr="00D4360E">
                      <w:rPr>
                        <w:color w:val="0091A5"/>
                        <w:sz w:val="20"/>
                        <w:szCs w:val="20"/>
                      </w:rPr>
                      <w:fldChar w:fldCharType="end"/>
                    </w:r>
                  </w:p>
                </w:txbxContent>
              </v:textbox>
              <w10:wrap anchorx="page" anchory="page"/>
            </v:shape>
          </w:pict>
        </mc:Fallback>
      </mc:AlternateContent>
    </w:r>
    <w:r w:rsidR="005B2359" w:rsidRPr="005B00CB">
      <w:rPr>
        <w:sz w:val="16"/>
        <w:szCs w:val="16"/>
        <w:lang w:val="cy-GB"/>
      </w:rPr>
      <w:t xml:space="preserve">Ffurflen: CPA1 2018 Tudalen </w:t>
    </w:r>
    <w:r w:rsidR="00805F66" w:rsidRPr="005B00CB">
      <w:rPr>
        <w:b/>
        <w:bCs/>
        <w:sz w:val="16"/>
        <w:szCs w:val="16"/>
      </w:rPr>
      <w:fldChar w:fldCharType="begin"/>
    </w:r>
    <w:r w:rsidR="005B2359" w:rsidRPr="005B00CB">
      <w:rPr>
        <w:b/>
        <w:bCs/>
        <w:sz w:val="16"/>
        <w:szCs w:val="16"/>
      </w:rPr>
      <w:instrText xml:space="preserve"> PAGE  \* Arabic  \* MERGEFORMAT </w:instrText>
    </w:r>
    <w:r w:rsidR="00805F66" w:rsidRPr="005B00CB">
      <w:rPr>
        <w:b/>
        <w:bCs/>
        <w:sz w:val="16"/>
        <w:szCs w:val="16"/>
      </w:rPr>
      <w:fldChar w:fldCharType="separate"/>
    </w:r>
    <w:r w:rsidR="00D57563">
      <w:rPr>
        <w:b/>
        <w:bCs/>
        <w:noProof/>
        <w:sz w:val="16"/>
        <w:szCs w:val="16"/>
      </w:rPr>
      <w:t>2</w:t>
    </w:r>
    <w:r w:rsidR="00805F66" w:rsidRPr="005B00CB">
      <w:rPr>
        <w:b/>
        <w:bCs/>
        <w:sz w:val="16"/>
        <w:szCs w:val="16"/>
      </w:rPr>
      <w:fldChar w:fldCharType="end"/>
    </w:r>
    <w:r w:rsidR="005B2359" w:rsidRPr="005B00CB">
      <w:rPr>
        <w:sz w:val="16"/>
        <w:szCs w:val="16"/>
        <w:lang w:val="cy-GB"/>
      </w:rPr>
      <w:t xml:space="preserve"> o </w:t>
    </w:r>
    <w:r w:rsidR="00130B93">
      <w:fldChar w:fldCharType="begin"/>
    </w:r>
    <w:r w:rsidR="00130B93">
      <w:instrText xml:space="preserve"> NUMPAGES  \* Arabic  \* MERGEFORMAT </w:instrText>
    </w:r>
    <w:r w:rsidR="00130B93">
      <w:fldChar w:fldCharType="separate"/>
    </w:r>
    <w:r w:rsidR="00D57563" w:rsidRPr="00D57563">
      <w:rPr>
        <w:b/>
        <w:bCs/>
        <w:noProof/>
        <w:sz w:val="16"/>
        <w:szCs w:val="16"/>
      </w:rPr>
      <w:t>3</w:t>
    </w:r>
    <w:r w:rsidR="00130B93">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B93" w:rsidRDefault="00130B93" w:rsidP="0020798F">
      <w:r>
        <w:separator/>
      </w:r>
    </w:p>
  </w:footnote>
  <w:footnote w:type="continuationSeparator" w:id="0">
    <w:p w:rsidR="00130B93" w:rsidRDefault="00130B93" w:rsidP="0020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671" w:type="dxa"/>
      <w:tblBorders>
        <w:top w:val="nil"/>
        <w:left w:val="nil"/>
        <w:bottom w:val="nil"/>
        <w:right w:val="nil"/>
        <w:insideH w:val="nil"/>
        <w:insideV w:val="nil"/>
      </w:tblBorders>
      <w:tblLook w:val="04A0" w:firstRow="1" w:lastRow="0" w:firstColumn="1" w:lastColumn="0" w:noHBand="0" w:noVBand="1"/>
    </w:tblPr>
    <w:tblGrid>
      <w:gridCol w:w="10065"/>
      <w:gridCol w:w="1606"/>
    </w:tblGrid>
    <w:tr w:rsidR="0020798F" w:rsidTr="00005AA6">
      <w:trPr>
        <w:trHeight w:val="1012"/>
      </w:trPr>
      <w:tc>
        <w:tcPr>
          <w:tcW w:w="10065" w:type="dxa"/>
        </w:tcPr>
        <w:p w:rsidR="00051389" w:rsidRPr="00D873EF" w:rsidRDefault="005B2359" w:rsidP="00005AA6">
          <w:pPr>
            <w:rPr>
              <w:rStyle w:val="Heading2Char"/>
              <w:sz w:val="32"/>
            </w:rPr>
          </w:pPr>
          <w:r>
            <w:rPr>
              <w:b/>
              <w:bCs/>
              <w:color w:val="00A0AA"/>
              <w:sz w:val="32"/>
              <w:szCs w:val="32"/>
              <w:lang w:val="cy-GB"/>
            </w:rPr>
            <w:t xml:space="preserve">Canllawiau ar gyfer:Ffurflen CPA1:2018 </w:t>
          </w:r>
          <w:r w:rsidRPr="00D873EF">
            <w:rPr>
              <w:rStyle w:val="Heading2Char"/>
              <w:sz w:val="32"/>
              <w:lang w:val="cy-GB"/>
            </w:rPr>
            <w:t>Deddf Amddiffyn y Glannau (CPA) 1949 Adran 5(5) Ffurflen</w:t>
          </w:r>
        </w:p>
        <w:p w:rsidR="00051389" w:rsidRPr="004A25E0" w:rsidRDefault="005B2359" w:rsidP="00005AA6">
          <w:pPr>
            <w:pStyle w:val="ListParagraph"/>
            <w:autoSpaceDE w:val="0"/>
            <w:autoSpaceDN w:val="0"/>
            <w:adjustRightInd w:val="0"/>
            <w:spacing w:before="60" w:after="120"/>
            <w:ind w:left="397" w:right="-103"/>
            <w:rPr>
              <w:b/>
              <w:bCs/>
              <w:color w:val="00A0AA"/>
              <w:sz w:val="32"/>
              <w:szCs w:val="32"/>
            </w:rPr>
          </w:pPr>
          <w:r>
            <w:rPr>
              <w:noProof/>
            </w:rPr>
            <w:drawing>
              <wp:anchor distT="0" distB="0" distL="114300" distR="114300" simplePos="0" relativeHeight="251660288" behindDoc="0" locked="0" layoutInCell="1" allowOverlap="1">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tretch>
                          <a:fillRect/>
                        </a:stretch>
                      </pic:blipFill>
                      <pic:spPr bwMode="auto">
                        <a:xfrm>
                          <a:off x="0" y="0"/>
                          <a:ext cx="1296035" cy="890905"/>
                        </a:xfrm>
                        <a:prstGeom prst="rect">
                          <a:avLst/>
                        </a:prstGeom>
                        <a:noFill/>
                        <a:ln w="9525">
                          <a:noFill/>
                          <a:miter lim="800000"/>
                          <a:headEnd/>
                          <a:tailEnd/>
                        </a:ln>
                      </pic:spPr>
                    </pic:pic>
                  </a:graphicData>
                </a:graphic>
              </wp:anchor>
            </w:drawing>
          </w:r>
          <w:r>
            <w:rPr>
              <w:b/>
              <w:bCs/>
              <w:color w:val="00A0AA"/>
              <w:sz w:val="32"/>
              <w:szCs w:val="32"/>
              <w:lang w:val="cy-GB"/>
            </w:rPr>
            <w:t xml:space="preserve"> </w:t>
          </w:r>
        </w:p>
      </w:tc>
      <w:tc>
        <w:tcPr>
          <w:tcW w:w="1606" w:type="dxa"/>
        </w:tcPr>
        <w:p w:rsidR="00051389" w:rsidRDefault="00130B93" w:rsidP="00005AA6">
          <w:pPr>
            <w:autoSpaceDE w:val="0"/>
            <w:autoSpaceDN w:val="0"/>
            <w:adjustRightInd w:val="0"/>
            <w:rPr>
              <w:b/>
              <w:bCs/>
              <w:color w:val="00A0AA"/>
              <w:sz w:val="20"/>
              <w:szCs w:val="20"/>
            </w:rPr>
          </w:pPr>
        </w:p>
        <w:p w:rsidR="00051389" w:rsidRDefault="00130B93" w:rsidP="00005AA6">
          <w:pPr>
            <w:autoSpaceDE w:val="0"/>
            <w:autoSpaceDN w:val="0"/>
            <w:adjustRightInd w:val="0"/>
            <w:rPr>
              <w:b/>
              <w:bCs/>
              <w:color w:val="00A0AA"/>
              <w:sz w:val="20"/>
              <w:szCs w:val="20"/>
            </w:rPr>
          </w:pPr>
        </w:p>
        <w:p w:rsidR="00051389" w:rsidRDefault="00130B93" w:rsidP="00005AA6">
          <w:pPr>
            <w:autoSpaceDE w:val="0"/>
            <w:autoSpaceDN w:val="0"/>
            <w:adjustRightInd w:val="0"/>
            <w:rPr>
              <w:b/>
              <w:bCs/>
              <w:color w:val="00A0AA"/>
              <w:sz w:val="20"/>
              <w:szCs w:val="20"/>
            </w:rPr>
          </w:pPr>
        </w:p>
        <w:p w:rsidR="00051389" w:rsidRDefault="00130B93" w:rsidP="00005AA6">
          <w:pPr>
            <w:autoSpaceDE w:val="0"/>
            <w:autoSpaceDN w:val="0"/>
            <w:adjustRightInd w:val="0"/>
            <w:rPr>
              <w:b/>
              <w:bCs/>
              <w:color w:val="00A0AA"/>
              <w:sz w:val="20"/>
              <w:szCs w:val="20"/>
            </w:rPr>
          </w:pPr>
        </w:p>
      </w:tc>
    </w:tr>
  </w:tbl>
  <w:p w:rsidR="00051389" w:rsidRDefault="00130B93" w:rsidP="00005AA6">
    <w:pPr>
      <w:keepNext/>
      <w:keepLines/>
      <w:widowControl w:val="0"/>
      <w:pBdr>
        <w:bottom w:val="single" w:sz="12" w:space="1" w:color="auto"/>
      </w:pBdr>
      <w:ind w:left="142"/>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89" w:rsidRDefault="00130B93" w:rsidP="00005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89" w:rsidRPr="0012633A" w:rsidRDefault="00130B93" w:rsidP="00005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3/ZI/Y5i9TwAlguwGUd5bNV9aVo2yM4IBcHWxLRR/WSzZNhxfbAM3wb+8Mt4Qtg5meb4/7Y0SJ+WRjFMjjVTA==" w:salt="f06yMZ2E/c+cc86rbVZ0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F"/>
    <w:rsid w:val="00130B93"/>
    <w:rsid w:val="0020798F"/>
    <w:rsid w:val="005A47ED"/>
    <w:rsid w:val="005B2359"/>
    <w:rsid w:val="00805F66"/>
    <w:rsid w:val="00BF1E5D"/>
    <w:rsid w:val="00D5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8066D4-8583-4A97-9AEA-067A433C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7878"/>
    <w:pPr>
      <w:spacing w:after="0" w:line="240" w:lineRule="auto"/>
    </w:pPr>
    <w:rPr>
      <w:rFonts w:ascii="Arial" w:eastAsia="Times New Roman" w:hAnsi="Arial" w:cs="Times New Roman"/>
      <w:sz w:val="24"/>
      <w:szCs w:val="24"/>
    </w:rPr>
  </w:style>
  <w:style w:type="paragraph" w:styleId="Heading2">
    <w:name w:val="heading 2"/>
    <w:basedOn w:val="Normal"/>
    <w:next w:val="BodyText"/>
    <w:link w:val="Heading2Char"/>
    <w:qFormat/>
    <w:rsid w:val="00B17878"/>
    <w:pPr>
      <w:keepNext/>
      <w:keepLines/>
      <w:outlineLvl w:val="1"/>
    </w:pPr>
    <w:rPr>
      <w:b/>
      <w:bCs/>
      <w:color w:val="0091A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787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17878"/>
  </w:style>
  <w:style w:type="paragraph" w:styleId="Footer">
    <w:name w:val="footer"/>
    <w:basedOn w:val="Normal"/>
    <w:link w:val="FooterChar"/>
    <w:uiPriority w:val="99"/>
    <w:unhideWhenUsed/>
    <w:rsid w:val="00B1787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17878"/>
  </w:style>
  <w:style w:type="character" w:customStyle="1" w:styleId="Heading2Char">
    <w:name w:val="Heading 2 Char"/>
    <w:basedOn w:val="DefaultParagraphFont"/>
    <w:link w:val="Heading2"/>
    <w:rsid w:val="00B17878"/>
    <w:rPr>
      <w:rFonts w:ascii="Arial" w:eastAsia="Times New Roman" w:hAnsi="Arial" w:cs="Times New Roman"/>
      <w:b/>
      <w:bCs/>
      <w:color w:val="0091A5"/>
      <w:sz w:val="24"/>
      <w:szCs w:val="26"/>
    </w:rPr>
  </w:style>
  <w:style w:type="paragraph" w:styleId="ListParagraph">
    <w:name w:val="List Paragraph"/>
    <w:basedOn w:val="Normal"/>
    <w:uiPriority w:val="34"/>
    <w:qFormat/>
    <w:rsid w:val="00B17878"/>
    <w:pPr>
      <w:ind w:left="720"/>
      <w:contextualSpacing/>
    </w:pPr>
  </w:style>
  <w:style w:type="character" w:styleId="Hyperlink">
    <w:name w:val="Hyperlink"/>
    <w:rsid w:val="00B17878"/>
    <w:rPr>
      <w:color w:val="2D962D"/>
      <w:u w:val="single"/>
    </w:rPr>
  </w:style>
  <w:style w:type="character" w:styleId="CommentReference">
    <w:name w:val="annotation reference"/>
    <w:uiPriority w:val="99"/>
    <w:semiHidden/>
    <w:unhideWhenUsed/>
    <w:rsid w:val="00B17878"/>
    <w:rPr>
      <w:sz w:val="16"/>
      <w:szCs w:val="16"/>
    </w:rPr>
  </w:style>
  <w:style w:type="paragraph" w:styleId="CommentText">
    <w:name w:val="annotation text"/>
    <w:basedOn w:val="Normal"/>
    <w:link w:val="CommentTextChar"/>
    <w:uiPriority w:val="99"/>
    <w:semiHidden/>
    <w:unhideWhenUsed/>
    <w:rsid w:val="00B17878"/>
    <w:rPr>
      <w:sz w:val="20"/>
      <w:szCs w:val="20"/>
    </w:rPr>
  </w:style>
  <w:style w:type="character" w:customStyle="1" w:styleId="CommentTextChar">
    <w:name w:val="Comment Text Char"/>
    <w:basedOn w:val="DefaultParagraphFont"/>
    <w:link w:val="CommentText"/>
    <w:uiPriority w:val="99"/>
    <w:semiHidden/>
    <w:rsid w:val="00B17878"/>
    <w:rPr>
      <w:rFonts w:ascii="Arial" w:eastAsia="Times New Roman" w:hAnsi="Arial" w:cs="Times New Roman"/>
      <w:sz w:val="20"/>
      <w:szCs w:val="20"/>
    </w:rPr>
  </w:style>
  <w:style w:type="table" w:styleId="TableGrid">
    <w:name w:val="Table Grid"/>
    <w:basedOn w:val="TableNormal"/>
    <w:uiPriority w:val="39"/>
    <w:rsid w:val="00B1787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B17878"/>
    <w:pPr>
      <w:tabs>
        <w:tab w:val="left" w:pos="0"/>
        <w:tab w:val="left" w:pos="567"/>
        <w:tab w:val="left" w:pos="900"/>
        <w:tab w:val="left" w:pos="3119"/>
      </w:tabs>
    </w:pPr>
    <w:rPr>
      <w:color w:val="000000"/>
      <w:sz w:val="22"/>
    </w:rPr>
  </w:style>
  <w:style w:type="character" w:styleId="PlaceholderText">
    <w:name w:val="Placeholder Text"/>
    <w:uiPriority w:val="99"/>
    <w:semiHidden/>
    <w:rsid w:val="00B17878"/>
    <w:rPr>
      <w:color w:val="808080"/>
    </w:rPr>
  </w:style>
  <w:style w:type="character" w:customStyle="1" w:styleId="Responseboxtext">
    <w:name w:val="Response box text"/>
    <w:basedOn w:val="DefaultParagraphFont"/>
    <w:uiPriority w:val="1"/>
    <w:qFormat/>
    <w:rsid w:val="00B17878"/>
    <w:rPr>
      <w:rFonts w:ascii="Arial" w:hAnsi="Arial"/>
      <w:color w:val="auto"/>
      <w:sz w:val="20"/>
    </w:rPr>
  </w:style>
  <w:style w:type="paragraph" w:customStyle="1" w:styleId="Sectionheading">
    <w:name w:val="Section heading"/>
    <w:basedOn w:val="Heading2"/>
    <w:qFormat/>
    <w:rsid w:val="00B17878"/>
    <w:pPr>
      <w:spacing w:before="180" w:after="60"/>
    </w:pPr>
    <w:rPr>
      <w:color w:val="auto"/>
      <w:sz w:val="22"/>
    </w:rPr>
  </w:style>
  <w:style w:type="paragraph" w:customStyle="1" w:styleId="Questiontext">
    <w:name w:val="Question text"/>
    <w:basedOn w:val="Normal"/>
    <w:qFormat/>
    <w:rsid w:val="00B17878"/>
    <w:pPr>
      <w:spacing w:before="120" w:after="60"/>
    </w:pPr>
    <w:rPr>
      <w:rFonts w:cs="Arial"/>
      <w:sz w:val="20"/>
      <w:szCs w:val="20"/>
    </w:rPr>
  </w:style>
  <w:style w:type="paragraph" w:customStyle="1" w:styleId="SubQuestion">
    <w:name w:val="Sub Question"/>
    <w:basedOn w:val="Questiontext"/>
    <w:qFormat/>
    <w:rsid w:val="00B17878"/>
    <w:rPr>
      <w:b/>
    </w:rPr>
  </w:style>
  <w:style w:type="paragraph" w:styleId="NormalWeb">
    <w:name w:val="Normal (Web)"/>
    <w:basedOn w:val="Normal"/>
    <w:uiPriority w:val="99"/>
    <w:unhideWhenUsed/>
    <w:rsid w:val="00B17878"/>
    <w:pPr>
      <w:spacing w:before="100" w:beforeAutospacing="1" w:after="100" w:afterAutospacing="1"/>
    </w:pPr>
    <w:rPr>
      <w:rFonts w:ascii="Times New Roman" w:hAnsi="Times New Roman"/>
      <w:lang w:eastAsia="en-GB"/>
    </w:rPr>
  </w:style>
  <w:style w:type="paragraph" w:styleId="BodyText">
    <w:name w:val="Body Text"/>
    <w:basedOn w:val="Normal"/>
    <w:link w:val="BodyTextChar"/>
    <w:uiPriority w:val="99"/>
    <w:semiHidden/>
    <w:unhideWhenUsed/>
    <w:rsid w:val="00B17878"/>
    <w:pPr>
      <w:spacing w:after="120"/>
    </w:pPr>
  </w:style>
  <w:style w:type="character" w:customStyle="1" w:styleId="BodyTextChar">
    <w:name w:val="Body Text Char"/>
    <w:basedOn w:val="DefaultParagraphFont"/>
    <w:link w:val="BodyText"/>
    <w:uiPriority w:val="99"/>
    <w:semiHidden/>
    <w:rsid w:val="00B1787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17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78"/>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A4089"/>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439CC"/>
    <w:rPr>
      <w:b/>
      <w:bCs/>
    </w:rPr>
  </w:style>
  <w:style w:type="character" w:customStyle="1" w:styleId="CommentSubjectChar">
    <w:name w:val="Comment Subject Char"/>
    <w:basedOn w:val="CommentTextChar"/>
    <w:link w:val="CommentSubject"/>
    <w:uiPriority w:val="99"/>
    <w:semiHidden/>
    <w:rsid w:val="002439C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ermitreceiptcentre@naturalresourceswales.gov.uk" TargetMode="External"/><Relationship Id="rId2" Type="http://schemas.openxmlformats.org/officeDocument/2006/relationships/customXml" Target="../customXml/item2.xml"/><Relationship Id="rId16" Type="http://schemas.openxmlformats.org/officeDocument/2006/relationships/hyperlink" Target="http://www.gridreferencefind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REGU-308-163185</_dlc_DocId>
    <_dlc_DocIdUrl xmlns="9be56660-2c31-41ef-bc00-23e72f632f2a">
      <Url>https://cyfoethnaturiolcymru.sharepoint.com/teams/Regulatory/Permitting/_layouts/15/DocIdRedir.aspx?ID=REGU-308-163185</Url>
      <Description>REGU-308-163185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16" ma:contentTypeDescription="" ma:contentTypeScope="" ma:versionID="8540dbd874e4501cbbc7fcdc4bb75653">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F2E1B-BC8A-4146-A577-5ADA6F7E54BD}">
  <ds:schemaRefs>
    <ds:schemaRef ds:uri="http://schemas.microsoft.com/office/2006/metadata/properties"/>
    <ds:schemaRef ds:uri="http://schemas.microsoft.com/office/infopath/2007/PartnerControls"/>
    <ds:schemaRef ds:uri="9be56660-2c31-41ef-bc00-23e72f632f2a"/>
  </ds:schemaRefs>
</ds:datastoreItem>
</file>

<file path=customXml/itemProps2.xml><?xml version="1.0" encoding="utf-8"?>
<ds:datastoreItem xmlns:ds="http://schemas.openxmlformats.org/officeDocument/2006/customXml" ds:itemID="{FA19B1AA-9CDA-4F08-8847-54DB5BD5312C}">
  <ds:schemaRefs>
    <ds:schemaRef ds:uri="http://schemas.microsoft.com/sharepoint/v3/contenttype/forms"/>
  </ds:schemaRefs>
</ds:datastoreItem>
</file>

<file path=customXml/itemProps3.xml><?xml version="1.0" encoding="utf-8"?>
<ds:datastoreItem xmlns:ds="http://schemas.openxmlformats.org/officeDocument/2006/customXml" ds:itemID="{99AA3256-0F2C-474A-9367-D833B147ADAE}">
  <ds:schemaRefs>
    <ds:schemaRef ds:uri="http://schemas.microsoft.com/sharepoint/events"/>
  </ds:schemaRefs>
</ds:datastoreItem>
</file>

<file path=customXml/itemProps4.xml><?xml version="1.0" encoding="utf-8"?>
<ds:datastoreItem xmlns:ds="http://schemas.openxmlformats.org/officeDocument/2006/customXml" ds:itemID="{25BFD27D-BA9B-4E32-B6EC-DB8CECE4AAA1}">
  <ds:schemaRefs>
    <ds:schemaRef ds:uri="Microsoft.SharePoint.Taxonomy.ContentTypeSync"/>
  </ds:schemaRefs>
</ds:datastoreItem>
</file>

<file path=customXml/itemProps5.xml><?xml version="1.0" encoding="utf-8"?>
<ds:datastoreItem xmlns:ds="http://schemas.openxmlformats.org/officeDocument/2006/customXml" ds:itemID="{A5FBA373-60D0-4534-9CA8-186BE386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7324</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Nethercott, Amy</dc:creator>
  <cp:lastModifiedBy>Nethercott, Amy</cp:lastModifiedBy>
  <cp:revision>3</cp:revision>
  <dcterms:created xsi:type="dcterms:W3CDTF">2018-09-17T06:43:00Z</dcterms:created>
  <dcterms:modified xsi:type="dcterms:W3CDTF">2018-09-17T06:45:00Z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_dlc_DocIdItemGuid">
    <vt:lpwstr>a3b1c9da-55ee-4913-8486-be10d71d3d30</vt:lpwstr>
  </property>
</Properties>
</file>