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0B451" w14:textId="77777777" w:rsidR="002F7E86" w:rsidRPr="00356EBE" w:rsidRDefault="002F7E86" w:rsidP="002F7E86">
      <w:pPr>
        <w:spacing w:after="0" w:line="240" w:lineRule="auto"/>
        <w:jc w:val="center"/>
        <w:rPr>
          <w:rFonts w:asciiTheme="minorHAnsi" w:hAnsiTheme="minorHAnsi"/>
          <w:b/>
          <w:sz w:val="36"/>
          <w:szCs w:val="24"/>
        </w:rPr>
      </w:pPr>
      <w:bookmarkStart w:id="0" w:name="_GoBack"/>
      <w:bookmarkEnd w:id="0"/>
      <w:r w:rsidRPr="00356EBE">
        <w:rPr>
          <w:rFonts w:asciiTheme="minorHAnsi" w:hAnsiTheme="minorHAnsi"/>
          <w:b/>
          <w:sz w:val="36"/>
          <w:szCs w:val="24"/>
        </w:rPr>
        <w:t>Feedback Form – ‘Getting Wales Moving’</w:t>
      </w:r>
    </w:p>
    <w:p w14:paraId="4EA25700" w14:textId="77777777" w:rsidR="002F7E86" w:rsidRPr="00356EBE" w:rsidRDefault="002F7E86" w:rsidP="002F7E86">
      <w:pPr>
        <w:spacing w:after="0" w:line="240" w:lineRule="auto"/>
        <w:jc w:val="center"/>
        <w:rPr>
          <w:rFonts w:asciiTheme="minorHAnsi" w:hAnsiTheme="minorHAnsi"/>
          <w:b/>
          <w:szCs w:val="24"/>
        </w:rPr>
      </w:pPr>
    </w:p>
    <w:p w14:paraId="572F743E" w14:textId="22E460BC" w:rsidR="002F7E86" w:rsidRPr="00356EBE" w:rsidRDefault="00356EBE" w:rsidP="009D4159">
      <w:pPr>
        <w:spacing w:after="120" w:line="240" w:lineRule="auto"/>
        <w:rPr>
          <w:rFonts w:asciiTheme="minorHAnsi" w:hAnsiTheme="minorHAnsi"/>
          <w:b/>
          <w:sz w:val="28"/>
          <w:szCs w:val="24"/>
        </w:rPr>
      </w:pPr>
      <w:r w:rsidRPr="00356EBE">
        <w:rPr>
          <w:rFonts w:asciiTheme="minorHAnsi" w:hAnsiTheme="minorHAnsi"/>
          <w:b/>
          <w:sz w:val="28"/>
          <w:szCs w:val="24"/>
        </w:rPr>
        <w:t>Name:</w:t>
      </w:r>
      <w:r w:rsidRPr="00356EBE">
        <w:rPr>
          <w:rFonts w:asciiTheme="minorHAnsi" w:hAnsiTheme="minorHAnsi"/>
          <w:b/>
          <w:sz w:val="28"/>
          <w:szCs w:val="24"/>
        </w:rPr>
        <w:tab/>
      </w:r>
      <w:r w:rsidRPr="00356EBE">
        <w:rPr>
          <w:rFonts w:asciiTheme="minorHAnsi" w:hAnsiTheme="minorHAnsi"/>
          <w:b/>
          <w:sz w:val="28"/>
          <w:szCs w:val="24"/>
        </w:rPr>
        <w:tab/>
      </w:r>
      <w:proofErr w:type="spellStart"/>
      <w:r w:rsidRPr="00356EBE">
        <w:rPr>
          <w:rFonts w:asciiTheme="minorHAnsi" w:hAnsiTheme="minorHAnsi"/>
          <w:b/>
          <w:sz w:val="28"/>
          <w:szCs w:val="24"/>
        </w:rPr>
        <w:t>Bronia</w:t>
      </w:r>
      <w:proofErr w:type="spellEnd"/>
      <w:r w:rsidRPr="00356EBE">
        <w:rPr>
          <w:rFonts w:asciiTheme="minorHAnsi" w:hAnsiTheme="minorHAnsi"/>
          <w:b/>
          <w:sz w:val="28"/>
          <w:szCs w:val="24"/>
        </w:rPr>
        <w:t xml:space="preserve"> Bendall (combined response from NRW colleagues)</w:t>
      </w:r>
    </w:p>
    <w:p w14:paraId="4674D1A9" w14:textId="11B33426" w:rsidR="002F7E86" w:rsidRPr="00356EBE" w:rsidRDefault="002F7E86" w:rsidP="009D4159">
      <w:pPr>
        <w:spacing w:after="120" w:line="240" w:lineRule="auto"/>
        <w:jc w:val="both"/>
        <w:rPr>
          <w:rFonts w:asciiTheme="minorHAnsi" w:hAnsiTheme="minorHAnsi"/>
          <w:b/>
          <w:sz w:val="28"/>
          <w:szCs w:val="24"/>
        </w:rPr>
      </w:pPr>
      <w:r w:rsidRPr="00356EBE">
        <w:rPr>
          <w:rFonts w:asciiTheme="minorHAnsi" w:hAnsiTheme="minorHAnsi"/>
          <w:b/>
          <w:sz w:val="28"/>
          <w:szCs w:val="24"/>
        </w:rPr>
        <w:t>Role:</w:t>
      </w:r>
      <w:r w:rsidRPr="00356EBE">
        <w:rPr>
          <w:rFonts w:asciiTheme="minorHAnsi" w:hAnsiTheme="minorHAnsi"/>
          <w:b/>
          <w:sz w:val="28"/>
          <w:szCs w:val="24"/>
        </w:rPr>
        <w:tab/>
      </w:r>
      <w:r w:rsidR="00356EBE" w:rsidRPr="00356EBE">
        <w:rPr>
          <w:rFonts w:asciiTheme="minorHAnsi" w:hAnsiTheme="minorHAnsi"/>
          <w:b/>
          <w:sz w:val="28"/>
          <w:szCs w:val="24"/>
        </w:rPr>
        <w:tab/>
      </w:r>
      <w:r w:rsidR="00356EBE" w:rsidRPr="00356EBE">
        <w:rPr>
          <w:rFonts w:asciiTheme="minorHAnsi" w:hAnsiTheme="minorHAnsi"/>
          <w:b/>
          <w:sz w:val="28"/>
          <w:szCs w:val="24"/>
        </w:rPr>
        <w:tab/>
        <w:t>Health and Wellbeing Advisor</w:t>
      </w:r>
    </w:p>
    <w:p w14:paraId="22EEF2BA" w14:textId="7E6FA09E" w:rsidR="002F7E86" w:rsidRPr="00356EBE" w:rsidRDefault="002F7E86" w:rsidP="002F7E86">
      <w:pPr>
        <w:spacing w:after="0" w:line="240" w:lineRule="auto"/>
        <w:jc w:val="both"/>
        <w:rPr>
          <w:rFonts w:asciiTheme="minorHAnsi" w:hAnsiTheme="minorHAnsi"/>
          <w:b/>
          <w:sz w:val="28"/>
          <w:szCs w:val="24"/>
        </w:rPr>
      </w:pPr>
      <w:r w:rsidRPr="00356EBE">
        <w:rPr>
          <w:rFonts w:asciiTheme="minorHAnsi" w:hAnsiTheme="minorHAnsi"/>
          <w:b/>
          <w:sz w:val="28"/>
          <w:szCs w:val="24"/>
        </w:rPr>
        <w:t>Organisation:</w:t>
      </w:r>
      <w:r w:rsidR="00356EBE" w:rsidRPr="00356EBE">
        <w:rPr>
          <w:rFonts w:asciiTheme="minorHAnsi" w:hAnsiTheme="minorHAnsi"/>
          <w:b/>
          <w:sz w:val="28"/>
          <w:szCs w:val="24"/>
        </w:rPr>
        <w:tab/>
        <w:t>Natural Resources Wales</w:t>
      </w:r>
    </w:p>
    <w:p w14:paraId="43E29985" w14:textId="77777777" w:rsidR="002F7E86" w:rsidRPr="00356EBE" w:rsidRDefault="002F7E86" w:rsidP="002F7E86">
      <w:pPr>
        <w:spacing w:after="0" w:line="240" w:lineRule="auto"/>
        <w:jc w:val="both"/>
        <w:rPr>
          <w:rFonts w:asciiTheme="minorHAnsi" w:hAnsiTheme="minorHAnsi"/>
          <w:b/>
          <w:szCs w:val="24"/>
        </w:rPr>
      </w:pPr>
    </w:p>
    <w:p w14:paraId="1173C5C0" w14:textId="77777777" w:rsidR="002F7E86" w:rsidRPr="00142542" w:rsidRDefault="002F7E86" w:rsidP="009D4159">
      <w:pPr>
        <w:pStyle w:val="ListParagraph"/>
        <w:numPr>
          <w:ilvl w:val="0"/>
          <w:numId w:val="1"/>
        </w:numPr>
        <w:spacing w:after="120"/>
        <w:ind w:left="357" w:hanging="357"/>
        <w:rPr>
          <w:rFonts w:asciiTheme="minorHAnsi" w:hAnsiTheme="minorHAnsi"/>
          <w:b/>
          <w:sz w:val="28"/>
          <w:szCs w:val="24"/>
        </w:rPr>
      </w:pPr>
      <w:r w:rsidRPr="00142542">
        <w:rPr>
          <w:rFonts w:asciiTheme="minorHAnsi" w:hAnsiTheme="minorHAnsi"/>
          <w:b/>
          <w:sz w:val="28"/>
          <w:szCs w:val="24"/>
        </w:rPr>
        <w:t>How important is achieving a physically active population to achieving your organisations core objectives and priorities.</w:t>
      </w:r>
    </w:p>
    <w:p w14:paraId="6460196A" w14:textId="41C99746" w:rsidR="00711EB5" w:rsidRPr="00711EB5" w:rsidRDefault="00356EBE" w:rsidP="00711EB5">
      <w:pPr>
        <w:spacing w:after="0" w:line="240" w:lineRule="auto"/>
        <w:jc w:val="both"/>
        <w:rPr>
          <w:rFonts w:asciiTheme="minorHAnsi" w:hAnsiTheme="minorHAnsi"/>
          <w:szCs w:val="24"/>
        </w:rPr>
      </w:pPr>
      <w:r w:rsidRPr="00356EBE">
        <w:rPr>
          <w:rFonts w:asciiTheme="minorHAnsi" w:hAnsiTheme="minorHAnsi"/>
          <w:szCs w:val="24"/>
        </w:rPr>
        <w:t>N</w:t>
      </w:r>
      <w:r>
        <w:rPr>
          <w:rFonts w:asciiTheme="minorHAnsi" w:hAnsiTheme="minorHAnsi"/>
          <w:szCs w:val="24"/>
        </w:rPr>
        <w:t xml:space="preserve">atural </w:t>
      </w:r>
      <w:r w:rsidRPr="00356EBE">
        <w:rPr>
          <w:rFonts w:asciiTheme="minorHAnsi" w:hAnsiTheme="minorHAnsi"/>
          <w:szCs w:val="24"/>
        </w:rPr>
        <w:t>R</w:t>
      </w:r>
      <w:r>
        <w:rPr>
          <w:rFonts w:asciiTheme="minorHAnsi" w:hAnsiTheme="minorHAnsi"/>
          <w:szCs w:val="24"/>
        </w:rPr>
        <w:t xml:space="preserve">esources </w:t>
      </w:r>
      <w:r w:rsidRPr="00356EBE">
        <w:rPr>
          <w:rFonts w:asciiTheme="minorHAnsi" w:hAnsiTheme="minorHAnsi"/>
          <w:szCs w:val="24"/>
        </w:rPr>
        <w:t>W</w:t>
      </w:r>
      <w:r>
        <w:rPr>
          <w:rFonts w:asciiTheme="minorHAnsi" w:hAnsiTheme="minorHAnsi"/>
          <w:szCs w:val="24"/>
        </w:rPr>
        <w:t>ales’ (NRW)</w:t>
      </w:r>
      <w:r w:rsidRPr="00356EBE">
        <w:rPr>
          <w:rFonts w:asciiTheme="minorHAnsi" w:hAnsiTheme="minorHAnsi"/>
          <w:szCs w:val="24"/>
        </w:rPr>
        <w:t xml:space="preserve"> purpose </w:t>
      </w:r>
      <w:r w:rsidR="00711EB5">
        <w:rPr>
          <w:rFonts w:asciiTheme="minorHAnsi" w:hAnsiTheme="minorHAnsi"/>
          <w:szCs w:val="24"/>
        </w:rPr>
        <w:t xml:space="preserve">is to </w:t>
      </w:r>
      <w:r w:rsidR="00711EB5" w:rsidRPr="00711EB5">
        <w:rPr>
          <w:rFonts w:asciiTheme="minorHAnsi" w:hAnsiTheme="minorHAnsi"/>
          <w:szCs w:val="24"/>
        </w:rPr>
        <w:t>ensure that the environment and natural resources of</w:t>
      </w:r>
    </w:p>
    <w:p w14:paraId="3F8910F2" w14:textId="7EF151E2" w:rsidR="00711EB5" w:rsidRDefault="00711EB5" w:rsidP="00711EB5">
      <w:pPr>
        <w:spacing w:after="0" w:line="240" w:lineRule="auto"/>
        <w:jc w:val="both"/>
        <w:rPr>
          <w:rFonts w:asciiTheme="minorHAnsi" w:hAnsiTheme="minorHAnsi"/>
          <w:szCs w:val="24"/>
        </w:rPr>
      </w:pPr>
      <w:r w:rsidRPr="00711EB5">
        <w:rPr>
          <w:rFonts w:asciiTheme="minorHAnsi" w:hAnsiTheme="minorHAnsi"/>
          <w:szCs w:val="24"/>
        </w:rPr>
        <w:t>Wales are sustainably maintained, sustainably enhanced</w:t>
      </w:r>
      <w:r>
        <w:rPr>
          <w:rFonts w:asciiTheme="minorHAnsi" w:hAnsiTheme="minorHAnsi"/>
          <w:szCs w:val="24"/>
        </w:rPr>
        <w:t xml:space="preserve"> </w:t>
      </w:r>
      <w:r w:rsidRPr="00711EB5">
        <w:rPr>
          <w:rFonts w:asciiTheme="minorHAnsi" w:hAnsiTheme="minorHAnsi"/>
          <w:szCs w:val="24"/>
        </w:rPr>
        <w:t>and sustainably used, now and in the future</w:t>
      </w:r>
      <w:r>
        <w:rPr>
          <w:rFonts w:asciiTheme="minorHAnsi" w:hAnsiTheme="minorHAnsi"/>
          <w:szCs w:val="24"/>
        </w:rPr>
        <w:t>.</w:t>
      </w:r>
      <w:r w:rsidRPr="00711EB5">
        <w:t xml:space="preserve"> </w:t>
      </w:r>
      <w:r w:rsidR="00EE70A1">
        <w:t xml:space="preserve"> </w:t>
      </w:r>
      <w:r w:rsidRPr="00711EB5">
        <w:rPr>
          <w:rFonts w:asciiTheme="minorHAnsi" w:hAnsiTheme="minorHAnsi"/>
          <w:szCs w:val="24"/>
        </w:rPr>
        <w:t xml:space="preserve">Wales’ environment is </w:t>
      </w:r>
      <w:r>
        <w:rPr>
          <w:rFonts w:asciiTheme="minorHAnsi" w:hAnsiTheme="minorHAnsi"/>
          <w:szCs w:val="24"/>
        </w:rPr>
        <w:t xml:space="preserve">one of our most valuable assets and is </w:t>
      </w:r>
      <w:r w:rsidRPr="00711EB5">
        <w:rPr>
          <w:rFonts w:asciiTheme="minorHAnsi" w:hAnsiTheme="minorHAnsi"/>
          <w:szCs w:val="24"/>
        </w:rPr>
        <w:t>vital for the range</w:t>
      </w:r>
      <w:r>
        <w:rPr>
          <w:rFonts w:asciiTheme="minorHAnsi" w:hAnsiTheme="minorHAnsi"/>
          <w:szCs w:val="24"/>
        </w:rPr>
        <w:t xml:space="preserve"> </w:t>
      </w:r>
      <w:r w:rsidRPr="00711EB5">
        <w:rPr>
          <w:rFonts w:asciiTheme="minorHAnsi" w:hAnsiTheme="minorHAnsi"/>
          <w:szCs w:val="24"/>
        </w:rPr>
        <w:t xml:space="preserve">of services it provides – food and water, energy, </w:t>
      </w:r>
      <w:r w:rsidR="00B97387">
        <w:rPr>
          <w:rFonts w:asciiTheme="minorHAnsi" w:hAnsiTheme="minorHAnsi"/>
          <w:szCs w:val="24"/>
        </w:rPr>
        <w:t xml:space="preserve">physical activity opportunities </w:t>
      </w:r>
      <w:r>
        <w:rPr>
          <w:rFonts w:asciiTheme="minorHAnsi" w:hAnsiTheme="minorHAnsi"/>
          <w:szCs w:val="24"/>
        </w:rPr>
        <w:t xml:space="preserve">and </w:t>
      </w:r>
      <w:r w:rsidRPr="00711EB5">
        <w:rPr>
          <w:rFonts w:asciiTheme="minorHAnsi" w:hAnsiTheme="minorHAnsi"/>
          <w:szCs w:val="24"/>
        </w:rPr>
        <w:t>even the</w:t>
      </w:r>
      <w:r>
        <w:rPr>
          <w:rFonts w:asciiTheme="minorHAnsi" w:hAnsiTheme="minorHAnsi"/>
          <w:szCs w:val="24"/>
        </w:rPr>
        <w:t xml:space="preserve"> </w:t>
      </w:r>
      <w:r w:rsidRPr="00711EB5">
        <w:rPr>
          <w:rFonts w:asciiTheme="minorHAnsi" w:hAnsiTheme="minorHAnsi"/>
          <w:szCs w:val="24"/>
        </w:rPr>
        <w:t xml:space="preserve">air that we breathe. </w:t>
      </w:r>
      <w:r>
        <w:rPr>
          <w:rFonts w:asciiTheme="minorHAnsi" w:hAnsiTheme="minorHAnsi"/>
          <w:szCs w:val="24"/>
        </w:rPr>
        <w:t xml:space="preserve"> </w:t>
      </w:r>
      <w:r w:rsidRPr="00711EB5">
        <w:rPr>
          <w:rFonts w:asciiTheme="minorHAnsi" w:hAnsiTheme="minorHAnsi"/>
          <w:szCs w:val="24"/>
        </w:rPr>
        <w:t>Our environment is where we live, work</w:t>
      </w:r>
      <w:r>
        <w:rPr>
          <w:rFonts w:asciiTheme="minorHAnsi" w:hAnsiTheme="minorHAnsi"/>
          <w:szCs w:val="24"/>
        </w:rPr>
        <w:t xml:space="preserve"> </w:t>
      </w:r>
      <w:r w:rsidRPr="00711EB5">
        <w:rPr>
          <w:rFonts w:asciiTheme="minorHAnsi" w:hAnsiTheme="minorHAnsi"/>
          <w:szCs w:val="24"/>
        </w:rPr>
        <w:t>and play; it is part of our culture and key to our economic</w:t>
      </w:r>
      <w:r>
        <w:rPr>
          <w:rFonts w:asciiTheme="minorHAnsi" w:hAnsiTheme="minorHAnsi"/>
          <w:szCs w:val="24"/>
        </w:rPr>
        <w:t xml:space="preserve"> </w:t>
      </w:r>
      <w:r w:rsidRPr="00711EB5">
        <w:rPr>
          <w:rFonts w:asciiTheme="minorHAnsi" w:hAnsiTheme="minorHAnsi"/>
          <w:szCs w:val="24"/>
        </w:rPr>
        <w:t>prosperity and sense of community.</w:t>
      </w:r>
    </w:p>
    <w:p w14:paraId="47CB8D29" w14:textId="77777777" w:rsidR="00711EB5" w:rsidRDefault="00711EB5" w:rsidP="00711EB5">
      <w:pPr>
        <w:spacing w:after="0" w:line="240" w:lineRule="auto"/>
        <w:jc w:val="both"/>
        <w:rPr>
          <w:rFonts w:asciiTheme="minorHAnsi" w:hAnsiTheme="minorHAnsi"/>
          <w:szCs w:val="24"/>
        </w:rPr>
      </w:pPr>
    </w:p>
    <w:p w14:paraId="21038053" w14:textId="0ADF4B62" w:rsidR="00EE70A1" w:rsidRDefault="00EE70A1" w:rsidP="00711EB5">
      <w:pPr>
        <w:spacing w:after="0" w:line="240" w:lineRule="auto"/>
        <w:rPr>
          <w:rFonts w:asciiTheme="minorHAnsi" w:hAnsiTheme="minorHAnsi"/>
          <w:szCs w:val="24"/>
        </w:rPr>
      </w:pPr>
      <w:r>
        <w:rPr>
          <w:rFonts w:asciiTheme="minorHAnsi" w:hAnsiTheme="minorHAnsi"/>
          <w:szCs w:val="24"/>
        </w:rPr>
        <w:t xml:space="preserve">NRW </w:t>
      </w:r>
      <w:r w:rsidRPr="00EE70A1">
        <w:rPr>
          <w:rFonts w:asciiTheme="minorHAnsi" w:hAnsiTheme="minorHAnsi"/>
          <w:szCs w:val="24"/>
        </w:rPr>
        <w:t>want</w:t>
      </w:r>
      <w:r w:rsidR="00B97387">
        <w:rPr>
          <w:rFonts w:asciiTheme="minorHAnsi" w:hAnsiTheme="minorHAnsi"/>
          <w:szCs w:val="24"/>
        </w:rPr>
        <w:t>s</w:t>
      </w:r>
      <w:r w:rsidRPr="00EE70A1">
        <w:rPr>
          <w:rFonts w:asciiTheme="minorHAnsi" w:hAnsiTheme="minorHAnsi"/>
          <w:szCs w:val="24"/>
        </w:rPr>
        <w:t xml:space="preserve"> Wales to be a place where our air, land and water are managed sustainably, using Good Knowledge to achieve a Good Environment that will be </w:t>
      </w:r>
      <w:proofErr w:type="gramStart"/>
      <w:r w:rsidRPr="00EE70A1">
        <w:rPr>
          <w:rFonts w:asciiTheme="minorHAnsi" w:hAnsiTheme="minorHAnsi"/>
          <w:szCs w:val="24"/>
        </w:rPr>
        <w:t>Good</w:t>
      </w:r>
      <w:proofErr w:type="gramEnd"/>
      <w:r w:rsidRPr="00EE70A1">
        <w:rPr>
          <w:rFonts w:asciiTheme="minorHAnsi" w:hAnsiTheme="minorHAnsi"/>
          <w:szCs w:val="24"/>
        </w:rPr>
        <w:t xml:space="preserve"> for People and Good for Business. We will help to achieve this by ensuring that Natural Resources Wales is a Good Organisation</w:t>
      </w:r>
      <w:r>
        <w:rPr>
          <w:rFonts w:asciiTheme="minorHAnsi" w:hAnsiTheme="minorHAnsi"/>
          <w:szCs w:val="24"/>
        </w:rPr>
        <w:t xml:space="preserve"> – as an </w:t>
      </w:r>
      <w:r w:rsidRPr="009A7333">
        <w:rPr>
          <w:rFonts w:asciiTheme="minorHAnsi" w:hAnsiTheme="minorHAnsi"/>
          <w:szCs w:val="24"/>
        </w:rPr>
        <w:t xml:space="preserve">employer of </w:t>
      </w:r>
      <w:r>
        <w:rPr>
          <w:rFonts w:asciiTheme="minorHAnsi" w:hAnsiTheme="minorHAnsi"/>
          <w:szCs w:val="24"/>
        </w:rPr>
        <w:t xml:space="preserve">over </w:t>
      </w:r>
      <w:r w:rsidRPr="009A7333">
        <w:rPr>
          <w:rFonts w:asciiTheme="minorHAnsi" w:hAnsiTheme="minorHAnsi"/>
          <w:szCs w:val="24"/>
        </w:rPr>
        <w:t>1500 staff</w:t>
      </w:r>
      <w:r>
        <w:rPr>
          <w:rFonts w:asciiTheme="minorHAnsi" w:hAnsiTheme="minorHAnsi"/>
          <w:szCs w:val="24"/>
        </w:rPr>
        <w:t xml:space="preserve"> NRW considers employees physical and mental wellbeing to be a vital priority.  </w:t>
      </w:r>
    </w:p>
    <w:p w14:paraId="1E5EC187" w14:textId="77777777" w:rsidR="00EE70A1" w:rsidRDefault="00EE70A1" w:rsidP="00711EB5">
      <w:pPr>
        <w:spacing w:after="0" w:line="240" w:lineRule="auto"/>
        <w:rPr>
          <w:rFonts w:asciiTheme="minorHAnsi" w:hAnsiTheme="minorHAnsi"/>
          <w:szCs w:val="24"/>
        </w:rPr>
      </w:pPr>
    </w:p>
    <w:p w14:paraId="300435AB" w14:textId="20BFD0A6" w:rsidR="00711EB5" w:rsidRDefault="00711EB5" w:rsidP="00711EB5">
      <w:pPr>
        <w:spacing w:after="0" w:line="240" w:lineRule="auto"/>
        <w:rPr>
          <w:rFonts w:asciiTheme="minorHAnsi" w:hAnsiTheme="minorHAnsi"/>
          <w:szCs w:val="24"/>
        </w:rPr>
      </w:pPr>
      <w:r>
        <w:rPr>
          <w:rFonts w:asciiTheme="minorHAnsi" w:hAnsiTheme="minorHAnsi"/>
          <w:szCs w:val="24"/>
        </w:rPr>
        <w:t>One of NRW</w:t>
      </w:r>
      <w:r w:rsidR="004A21C1">
        <w:rPr>
          <w:rFonts w:asciiTheme="minorHAnsi" w:hAnsiTheme="minorHAnsi"/>
          <w:szCs w:val="24"/>
        </w:rPr>
        <w:t>s</w:t>
      </w:r>
      <w:r>
        <w:rPr>
          <w:rFonts w:asciiTheme="minorHAnsi" w:hAnsiTheme="minorHAnsi"/>
          <w:szCs w:val="24"/>
        </w:rPr>
        <w:t xml:space="preserve"> priorities is to ensure p</w:t>
      </w:r>
      <w:r w:rsidRPr="00711EB5">
        <w:rPr>
          <w:rFonts w:asciiTheme="minorHAnsi" w:hAnsiTheme="minorHAnsi"/>
          <w:szCs w:val="24"/>
        </w:rPr>
        <w:t>eople are safe, and enjoy</w:t>
      </w:r>
      <w:r>
        <w:rPr>
          <w:rFonts w:asciiTheme="minorHAnsi" w:hAnsiTheme="minorHAnsi"/>
          <w:szCs w:val="24"/>
        </w:rPr>
        <w:t xml:space="preserve"> </w:t>
      </w:r>
      <w:r w:rsidRPr="00711EB5">
        <w:rPr>
          <w:rFonts w:asciiTheme="minorHAnsi" w:hAnsiTheme="minorHAnsi"/>
          <w:szCs w:val="24"/>
        </w:rPr>
        <w:t>Wales’ natural resources</w:t>
      </w:r>
      <w:r>
        <w:rPr>
          <w:rFonts w:asciiTheme="minorHAnsi" w:hAnsiTheme="minorHAnsi"/>
          <w:szCs w:val="24"/>
        </w:rPr>
        <w:t xml:space="preserve"> by:</w:t>
      </w:r>
    </w:p>
    <w:p w14:paraId="449166E1" w14:textId="369EDE87" w:rsid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P</w:t>
      </w:r>
      <w:r w:rsidR="00711EB5" w:rsidRPr="00711EB5">
        <w:rPr>
          <w:rFonts w:asciiTheme="minorHAnsi" w:hAnsiTheme="minorHAnsi"/>
          <w:szCs w:val="24"/>
        </w:rPr>
        <w:t xml:space="preserve">roviding opportunities for recreation and access, helping to improve people’s health and wellbeing; </w:t>
      </w:r>
    </w:p>
    <w:p w14:paraId="2E2195E5" w14:textId="2D296925" w:rsid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H</w:t>
      </w:r>
      <w:r w:rsidR="00711EB5" w:rsidRPr="00711EB5">
        <w:rPr>
          <w:rFonts w:asciiTheme="minorHAnsi" w:hAnsiTheme="minorHAnsi"/>
          <w:szCs w:val="24"/>
        </w:rPr>
        <w:t xml:space="preserve">elping communities to work together – improving local environments, tackling poverty, volunteering; </w:t>
      </w:r>
    </w:p>
    <w:p w14:paraId="27765D29" w14:textId="0B709676" w:rsid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I</w:t>
      </w:r>
      <w:r w:rsidR="00711EB5" w:rsidRPr="00711EB5">
        <w:rPr>
          <w:rFonts w:asciiTheme="minorHAnsi" w:hAnsiTheme="minorHAnsi"/>
          <w:szCs w:val="24"/>
        </w:rPr>
        <w:t>mproving greenspace – in both urban and rural areas</w:t>
      </w:r>
      <w:r>
        <w:rPr>
          <w:rFonts w:asciiTheme="minorHAnsi" w:hAnsiTheme="minorHAnsi"/>
          <w:szCs w:val="24"/>
        </w:rPr>
        <w:t xml:space="preserve"> (for many outcomes of which physical activity is one)</w:t>
      </w:r>
      <w:r w:rsidR="00711EB5" w:rsidRPr="00711EB5">
        <w:rPr>
          <w:rFonts w:asciiTheme="minorHAnsi" w:hAnsiTheme="minorHAnsi"/>
          <w:szCs w:val="24"/>
        </w:rPr>
        <w:t xml:space="preserve">; </w:t>
      </w:r>
    </w:p>
    <w:p w14:paraId="591FF487" w14:textId="7B0D0A90" w:rsidR="00711EB5" w:rsidRPr="00711EB5" w:rsidRDefault="009A7333" w:rsidP="00711EB5">
      <w:pPr>
        <w:pStyle w:val="ListParagraph"/>
        <w:numPr>
          <w:ilvl w:val="0"/>
          <w:numId w:val="2"/>
        </w:numPr>
        <w:spacing w:after="0" w:line="240" w:lineRule="auto"/>
        <w:rPr>
          <w:rFonts w:asciiTheme="minorHAnsi" w:hAnsiTheme="minorHAnsi"/>
          <w:szCs w:val="24"/>
        </w:rPr>
      </w:pPr>
      <w:r>
        <w:rPr>
          <w:rFonts w:asciiTheme="minorHAnsi" w:hAnsiTheme="minorHAnsi"/>
          <w:szCs w:val="24"/>
        </w:rPr>
        <w:t>C</w:t>
      </w:r>
      <w:r w:rsidR="00711EB5" w:rsidRPr="00711EB5">
        <w:rPr>
          <w:rFonts w:asciiTheme="minorHAnsi" w:hAnsiTheme="minorHAnsi"/>
          <w:szCs w:val="24"/>
        </w:rPr>
        <w:t>reating opportunities for learning for everyone using our environment and natural resources</w:t>
      </w:r>
      <w:r>
        <w:rPr>
          <w:rFonts w:asciiTheme="minorHAnsi" w:hAnsiTheme="minorHAnsi"/>
          <w:szCs w:val="24"/>
        </w:rPr>
        <w:t>.</w:t>
      </w:r>
    </w:p>
    <w:p w14:paraId="1F28AAF1" w14:textId="77777777" w:rsidR="00711EB5" w:rsidRDefault="00711EB5" w:rsidP="00711EB5">
      <w:pPr>
        <w:spacing w:after="0" w:line="240" w:lineRule="auto"/>
        <w:jc w:val="both"/>
        <w:rPr>
          <w:rFonts w:asciiTheme="minorHAnsi" w:hAnsiTheme="minorHAnsi"/>
          <w:szCs w:val="24"/>
        </w:rPr>
      </w:pPr>
    </w:p>
    <w:p w14:paraId="217619E3" w14:textId="28EAEBB5" w:rsidR="002F7E86" w:rsidRDefault="009A7333" w:rsidP="00711EB5">
      <w:pPr>
        <w:spacing w:after="0" w:line="240" w:lineRule="auto"/>
        <w:jc w:val="both"/>
        <w:rPr>
          <w:rFonts w:asciiTheme="minorHAnsi" w:hAnsiTheme="minorHAnsi"/>
          <w:szCs w:val="24"/>
        </w:rPr>
      </w:pPr>
      <w:r>
        <w:rPr>
          <w:rFonts w:asciiTheme="minorHAnsi" w:hAnsiTheme="minorHAnsi"/>
          <w:szCs w:val="24"/>
        </w:rPr>
        <w:t>NRW also has s</w:t>
      </w:r>
      <w:r w:rsidR="00356EBE" w:rsidRPr="00356EBE">
        <w:rPr>
          <w:rFonts w:asciiTheme="minorHAnsi" w:hAnsiTheme="minorHAnsi"/>
          <w:szCs w:val="24"/>
        </w:rPr>
        <w:t>tatutory responsibilities under the W</w:t>
      </w:r>
      <w:r>
        <w:rPr>
          <w:rFonts w:asciiTheme="minorHAnsi" w:hAnsiTheme="minorHAnsi"/>
          <w:szCs w:val="24"/>
        </w:rPr>
        <w:t xml:space="preserve">ellbeing </w:t>
      </w:r>
      <w:r w:rsidR="00356EBE" w:rsidRPr="00356EBE">
        <w:rPr>
          <w:rFonts w:asciiTheme="minorHAnsi" w:hAnsiTheme="minorHAnsi"/>
          <w:szCs w:val="24"/>
        </w:rPr>
        <w:t>o</w:t>
      </w:r>
      <w:r>
        <w:rPr>
          <w:rFonts w:asciiTheme="minorHAnsi" w:hAnsiTheme="minorHAnsi"/>
          <w:szCs w:val="24"/>
        </w:rPr>
        <w:t xml:space="preserve">f </w:t>
      </w:r>
      <w:r w:rsidR="00356EBE" w:rsidRPr="00356EBE">
        <w:rPr>
          <w:rFonts w:asciiTheme="minorHAnsi" w:hAnsiTheme="minorHAnsi"/>
          <w:szCs w:val="24"/>
        </w:rPr>
        <w:t>F</w:t>
      </w:r>
      <w:r>
        <w:rPr>
          <w:rFonts w:asciiTheme="minorHAnsi" w:hAnsiTheme="minorHAnsi"/>
          <w:szCs w:val="24"/>
        </w:rPr>
        <w:t xml:space="preserve">uture </w:t>
      </w:r>
      <w:r w:rsidR="00356EBE" w:rsidRPr="00356EBE">
        <w:rPr>
          <w:rFonts w:asciiTheme="minorHAnsi" w:hAnsiTheme="minorHAnsi"/>
          <w:szCs w:val="24"/>
        </w:rPr>
        <w:t>G</w:t>
      </w:r>
      <w:r>
        <w:rPr>
          <w:rFonts w:asciiTheme="minorHAnsi" w:hAnsiTheme="minorHAnsi"/>
          <w:szCs w:val="24"/>
        </w:rPr>
        <w:t>enerations</w:t>
      </w:r>
      <w:r w:rsidR="00356EBE" w:rsidRPr="00356EBE">
        <w:rPr>
          <w:rFonts w:asciiTheme="minorHAnsi" w:hAnsiTheme="minorHAnsi"/>
          <w:szCs w:val="24"/>
        </w:rPr>
        <w:t xml:space="preserve"> Act</w:t>
      </w:r>
      <w:r>
        <w:rPr>
          <w:rFonts w:asciiTheme="minorHAnsi" w:hAnsiTheme="minorHAnsi"/>
          <w:szCs w:val="24"/>
        </w:rPr>
        <w:t xml:space="preserve"> (WFG) in which </w:t>
      </w:r>
      <w:r w:rsidR="00356EBE" w:rsidRPr="00356EBE">
        <w:rPr>
          <w:rFonts w:asciiTheme="minorHAnsi" w:hAnsiTheme="minorHAnsi"/>
          <w:szCs w:val="24"/>
        </w:rPr>
        <w:t>we commit alongside other public sector bodies to the delivery of all 7 wellbeing goals, including ‘a healthier Wales’.</w:t>
      </w:r>
    </w:p>
    <w:p w14:paraId="13061BD8" w14:textId="77777777" w:rsidR="009A7333" w:rsidRDefault="009A7333" w:rsidP="00711EB5">
      <w:pPr>
        <w:spacing w:after="0" w:line="240" w:lineRule="auto"/>
        <w:jc w:val="both"/>
        <w:rPr>
          <w:rFonts w:asciiTheme="minorHAnsi" w:hAnsiTheme="minorHAnsi"/>
          <w:szCs w:val="24"/>
        </w:rPr>
      </w:pPr>
    </w:p>
    <w:p w14:paraId="4ACBE9B6" w14:textId="77777777" w:rsidR="002F7E86" w:rsidRPr="00356EBE" w:rsidRDefault="002F7E86" w:rsidP="00711EB5">
      <w:pPr>
        <w:spacing w:after="0" w:line="240" w:lineRule="auto"/>
        <w:jc w:val="both"/>
        <w:rPr>
          <w:rFonts w:asciiTheme="minorHAnsi" w:hAnsiTheme="minorHAnsi"/>
          <w:szCs w:val="24"/>
        </w:rPr>
      </w:pPr>
    </w:p>
    <w:p w14:paraId="0BD1D991" w14:textId="77777777" w:rsidR="002F7E86" w:rsidRPr="00142542" w:rsidRDefault="002F7E86" w:rsidP="009D4159">
      <w:pPr>
        <w:pStyle w:val="ListParagraph"/>
        <w:numPr>
          <w:ilvl w:val="0"/>
          <w:numId w:val="1"/>
        </w:numPr>
        <w:spacing w:after="120"/>
        <w:ind w:left="357" w:hanging="357"/>
        <w:rPr>
          <w:rFonts w:asciiTheme="minorHAnsi" w:hAnsiTheme="minorHAnsi"/>
          <w:b/>
          <w:sz w:val="28"/>
          <w:szCs w:val="24"/>
        </w:rPr>
      </w:pPr>
      <w:r w:rsidRPr="00142542">
        <w:rPr>
          <w:rFonts w:asciiTheme="minorHAnsi" w:hAnsiTheme="minorHAnsi"/>
          <w:b/>
          <w:sz w:val="28"/>
          <w:szCs w:val="24"/>
        </w:rPr>
        <w:t>Do you think that the broad areas for action outlined within the document address all of the important areas for action?</w:t>
      </w:r>
    </w:p>
    <w:p w14:paraId="52204A79" w14:textId="7B73BFE4" w:rsidR="002C4167" w:rsidRDefault="007A15E1" w:rsidP="007A15E1">
      <w:pPr>
        <w:rPr>
          <w:rFonts w:asciiTheme="minorHAnsi" w:hAnsiTheme="minorHAnsi"/>
          <w:szCs w:val="24"/>
        </w:rPr>
      </w:pPr>
      <w:r w:rsidRPr="007A15E1">
        <w:rPr>
          <w:rFonts w:asciiTheme="minorHAnsi" w:hAnsiTheme="minorHAnsi"/>
          <w:szCs w:val="24"/>
        </w:rPr>
        <w:t>We broadly agree with the recommendations made in the document and are supportive of the approach</w:t>
      </w:r>
      <w:r w:rsidR="003977E7">
        <w:rPr>
          <w:rFonts w:asciiTheme="minorHAnsi" w:hAnsiTheme="minorHAnsi"/>
          <w:szCs w:val="24"/>
        </w:rPr>
        <w:t xml:space="preserve"> h</w:t>
      </w:r>
      <w:r w:rsidR="002C4167">
        <w:rPr>
          <w:rFonts w:asciiTheme="minorHAnsi" w:hAnsiTheme="minorHAnsi"/>
          <w:szCs w:val="24"/>
        </w:rPr>
        <w:t>owever</w:t>
      </w:r>
      <w:r w:rsidR="004A21C1">
        <w:rPr>
          <w:rFonts w:asciiTheme="minorHAnsi" w:hAnsiTheme="minorHAnsi"/>
          <w:szCs w:val="24"/>
        </w:rPr>
        <w:t>,</w:t>
      </w:r>
      <w:r w:rsidR="002C4167">
        <w:rPr>
          <w:rFonts w:asciiTheme="minorHAnsi" w:hAnsiTheme="minorHAnsi"/>
          <w:szCs w:val="24"/>
        </w:rPr>
        <w:t xml:space="preserve"> we feel that the document could strengthen its reference to and recommendations </w:t>
      </w:r>
      <w:r w:rsidR="003977E7">
        <w:rPr>
          <w:rFonts w:asciiTheme="minorHAnsi" w:hAnsiTheme="minorHAnsi"/>
          <w:szCs w:val="24"/>
        </w:rPr>
        <w:t xml:space="preserve">regarding </w:t>
      </w:r>
      <w:r w:rsidR="002C4167">
        <w:rPr>
          <w:rFonts w:asciiTheme="minorHAnsi" w:hAnsiTheme="minorHAnsi"/>
          <w:szCs w:val="24"/>
        </w:rPr>
        <w:t>the outdoor sector and environment</w:t>
      </w:r>
      <w:r w:rsidR="003977E7">
        <w:rPr>
          <w:rFonts w:asciiTheme="minorHAnsi" w:hAnsiTheme="minorHAnsi"/>
          <w:szCs w:val="24"/>
        </w:rPr>
        <w:t xml:space="preserve"> (reference to particular sections are made below)</w:t>
      </w:r>
      <w:r w:rsidR="002C4167">
        <w:rPr>
          <w:rFonts w:asciiTheme="minorHAnsi" w:hAnsiTheme="minorHAnsi"/>
          <w:szCs w:val="24"/>
        </w:rPr>
        <w:t>.</w:t>
      </w:r>
      <w:r w:rsidRPr="007A15E1">
        <w:rPr>
          <w:rFonts w:asciiTheme="minorHAnsi" w:hAnsiTheme="minorHAnsi"/>
          <w:szCs w:val="24"/>
        </w:rPr>
        <w:t xml:space="preserve">  </w:t>
      </w:r>
    </w:p>
    <w:p w14:paraId="521C8293" w14:textId="6A145299" w:rsidR="007A15E1" w:rsidRPr="000742C1" w:rsidRDefault="000742C1" w:rsidP="007A15E1">
      <w:pPr>
        <w:rPr>
          <w:rFonts w:asciiTheme="minorHAnsi" w:hAnsiTheme="minorHAnsi"/>
          <w:szCs w:val="24"/>
        </w:rPr>
      </w:pPr>
      <w:r>
        <w:rPr>
          <w:rFonts w:asciiTheme="minorHAnsi" w:hAnsiTheme="minorHAnsi"/>
          <w:szCs w:val="24"/>
        </w:rPr>
        <w:t xml:space="preserve">We </w:t>
      </w:r>
      <w:r w:rsidR="002C4167">
        <w:rPr>
          <w:rFonts w:asciiTheme="minorHAnsi" w:hAnsiTheme="minorHAnsi"/>
          <w:szCs w:val="24"/>
        </w:rPr>
        <w:t xml:space="preserve">also </w:t>
      </w:r>
      <w:r>
        <w:rPr>
          <w:rFonts w:asciiTheme="minorHAnsi" w:hAnsiTheme="minorHAnsi"/>
          <w:szCs w:val="24"/>
        </w:rPr>
        <w:t xml:space="preserve">believe that more could made of the </w:t>
      </w:r>
      <w:r w:rsidR="007A15E1" w:rsidRPr="000742C1">
        <w:rPr>
          <w:rFonts w:asciiTheme="minorHAnsi" w:hAnsiTheme="minorHAnsi"/>
          <w:szCs w:val="24"/>
        </w:rPr>
        <w:t xml:space="preserve">WFG Act principles </w:t>
      </w:r>
      <w:r w:rsidRPr="000742C1">
        <w:rPr>
          <w:rFonts w:asciiTheme="minorHAnsi" w:hAnsiTheme="minorHAnsi"/>
          <w:szCs w:val="24"/>
        </w:rPr>
        <w:t xml:space="preserve">in thinking about how to achieve this - recommendations could </w:t>
      </w:r>
      <w:r w:rsidR="00B97387">
        <w:rPr>
          <w:rFonts w:asciiTheme="minorHAnsi" w:hAnsiTheme="minorHAnsi"/>
          <w:szCs w:val="24"/>
        </w:rPr>
        <w:t xml:space="preserve">possibly </w:t>
      </w:r>
      <w:r w:rsidRPr="000742C1">
        <w:rPr>
          <w:rFonts w:asciiTheme="minorHAnsi" w:hAnsiTheme="minorHAnsi"/>
          <w:szCs w:val="24"/>
        </w:rPr>
        <w:t xml:space="preserve">be framed around the integrated multi-benefit opportunities.  Reference is also required to how this will be embedded </w:t>
      </w:r>
      <w:r>
        <w:rPr>
          <w:rFonts w:asciiTheme="minorHAnsi" w:hAnsiTheme="minorHAnsi"/>
          <w:szCs w:val="24"/>
        </w:rPr>
        <w:t>–</w:t>
      </w:r>
      <w:r w:rsidRPr="000742C1">
        <w:rPr>
          <w:rFonts w:asciiTheme="minorHAnsi" w:hAnsiTheme="minorHAnsi"/>
          <w:szCs w:val="24"/>
        </w:rPr>
        <w:t xml:space="preserve"> </w:t>
      </w:r>
      <w:r>
        <w:rPr>
          <w:rFonts w:asciiTheme="minorHAnsi" w:hAnsiTheme="minorHAnsi"/>
          <w:szCs w:val="24"/>
        </w:rPr>
        <w:t xml:space="preserve">utilisation of </w:t>
      </w:r>
      <w:r w:rsidRPr="000742C1">
        <w:rPr>
          <w:rFonts w:asciiTheme="minorHAnsi" w:hAnsiTheme="minorHAnsi"/>
          <w:szCs w:val="24"/>
        </w:rPr>
        <w:t xml:space="preserve">the </w:t>
      </w:r>
      <w:r>
        <w:rPr>
          <w:rFonts w:asciiTheme="minorHAnsi" w:hAnsiTheme="minorHAnsi"/>
          <w:szCs w:val="24"/>
        </w:rPr>
        <w:t xml:space="preserve">WFG Act and the </w:t>
      </w:r>
      <w:r w:rsidRPr="000742C1">
        <w:rPr>
          <w:rFonts w:asciiTheme="minorHAnsi" w:hAnsiTheme="minorHAnsi"/>
          <w:szCs w:val="24"/>
        </w:rPr>
        <w:t xml:space="preserve">role of the </w:t>
      </w:r>
      <w:r w:rsidR="007A15E1" w:rsidRPr="000742C1">
        <w:rPr>
          <w:rFonts w:asciiTheme="minorHAnsi" w:hAnsiTheme="minorHAnsi"/>
          <w:szCs w:val="24"/>
        </w:rPr>
        <w:t xml:space="preserve">PSBs </w:t>
      </w:r>
      <w:r w:rsidRPr="000742C1">
        <w:rPr>
          <w:rFonts w:asciiTheme="minorHAnsi" w:hAnsiTheme="minorHAnsi"/>
          <w:szCs w:val="24"/>
        </w:rPr>
        <w:t xml:space="preserve">to enable this embedded and integrated approach to increasing physical activity would strengthen </w:t>
      </w:r>
      <w:r>
        <w:rPr>
          <w:rFonts w:asciiTheme="minorHAnsi" w:hAnsiTheme="minorHAnsi"/>
          <w:szCs w:val="24"/>
        </w:rPr>
        <w:t>this document.</w:t>
      </w:r>
    </w:p>
    <w:p w14:paraId="0C94391D" w14:textId="22957C80" w:rsidR="002F7E86" w:rsidRDefault="007A15E1" w:rsidP="007A15E1">
      <w:pPr>
        <w:rPr>
          <w:rFonts w:asciiTheme="minorHAnsi" w:hAnsiTheme="minorHAnsi"/>
          <w:szCs w:val="24"/>
        </w:rPr>
      </w:pPr>
      <w:r w:rsidRPr="007A15E1">
        <w:rPr>
          <w:rFonts w:asciiTheme="minorHAnsi" w:hAnsiTheme="minorHAnsi"/>
          <w:szCs w:val="24"/>
        </w:rPr>
        <w:t xml:space="preserve">We would </w:t>
      </w:r>
      <w:r w:rsidR="0011237A">
        <w:rPr>
          <w:rFonts w:asciiTheme="minorHAnsi" w:hAnsiTheme="minorHAnsi"/>
          <w:szCs w:val="24"/>
        </w:rPr>
        <w:t>b</w:t>
      </w:r>
      <w:r w:rsidRPr="007A15E1">
        <w:rPr>
          <w:rFonts w:asciiTheme="minorHAnsi" w:hAnsiTheme="minorHAnsi"/>
          <w:szCs w:val="24"/>
        </w:rPr>
        <w:t>e keen to see recommendations that recognise the importance of involving people/ communities/ citizens in finding and enacting solutions for themselves as part of the package (</w:t>
      </w:r>
      <w:r w:rsidR="00B97387">
        <w:rPr>
          <w:rFonts w:asciiTheme="minorHAnsi" w:hAnsiTheme="minorHAnsi"/>
          <w:szCs w:val="24"/>
        </w:rPr>
        <w:t xml:space="preserve">we </w:t>
      </w:r>
      <w:r w:rsidRPr="007A15E1">
        <w:rPr>
          <w:rFonts w:asciiTheme="minorHAnsi" w:hAnsiTheme="minorHAnsi"/>
          <w:szCs w:val="24"/>
        </w:rPr>
        <w:t>agree with much of this document but do think it reads a little bit as if everything is being ‘done to’ people).</w:t>
      </w:r>
    </w:p>
    <w:p w14:paraId="533180A4" w14:textId="12B3A6AC" w:rsidR="008121AE" w:rsidRDefault="000336BE" w:rsidP="007A15E1">
      <w:pPr>
        <w:rPr>
          <w:rFonts w:asciiTheme="minorHAnsi" w:hAnsiTheme="minorHAnsi"/>
          <w:szCs w:val="24"/>
        </w:rPr>
      </w:pPr>
      <w:r>
        <w:rPr>
          <w:rFonts w:asciiTheme="minorHAnsi" w:hAnsiTheme="minorHAnsi"/>
          <w:szCs w:val="24"/>
        </w:rPr>
        <w:lastRenderedPageBreak/>
        <w:t>We would also encourage</w:t>
      </w:r>
      <w:r w:rsidRPr="000336BE">
        <w:rPr>
          <w:rFonts w:asciiTheme="minorHAnsi" w:hAnsiTheme="minorHAnsi"/>
          <w:szCs w:val="24"/>
        </w:rPr>
        <w:t xml:space="preserve"> acknowledgement that physical inactivity is not a ‘standalone’ issue. </w:t>
      </w:r>
      <w:r>
        <w:rPr>
          <w:rFonts w:asciiTheme="minorHAnsi" w:hAnsiTheme="minorHAnsi"/>
          <w:szCs w:val="24"/>
        </w:rPr>
        <w:t xml:space="preserve"> It i</w:t>
      </w:r>
      <w:r w:rsidRPr="000336BE">
        <w:rPr>
          <w:rFonts w:asciiTheme="minorHAnsi" w:hAnsiTheme="minorHAnsi"/>
          <w:szCs w:val="24"/>
        </w:rPr>
        <w:t xml:space="preserve">s intrinsically linked to a whole host of complex wellbeing and social issues – from mental health to self-esteem to isolation. </w:t>
      </w:r>
      <w:r>
        <w:rPr>
          <w:rFonts w:asciiTheme="minorHAnsi" w:hAnsiTheme="minorHAnsi"/>
          <w:szCs w:val="24"/>
        </w:rPr>
        <w:t xml:space="preserve"> </w:t>
      </w:r>
      <w:r w:rsidRPr="000336BE">
        <w:rPr>
          <w:rFonts w:asciiTheme="minorHAnsi" w:hAnsiTheme="minorHAnsi"/>
          <w:szCs w:val="24"/>
        </w:rPr>
        <w:t xml:space="preserve">We </w:t>
      </w:r>
      <w:r>
        <w:rPr>
          <w:rFonts w:asciiTheme="minorHAnsi" w:hAnsiTheme="minorHAnsi"/>
          <w:szCs w:val="24"/>
        </w:rPr>
        <w:t xml:space="preserve">recognise the need to </w:t>
      </w:r>
      <w:r w:rsidRPr="000336BE">
        <w:rPr>
          <w:rFonts w:asciiTheme="minorHAnsi" w:hAnsiTheme="minorHAnsi"/>
          <w:szCs w:val="24"/>
        </w:rPr>
        <w:t xml:space="preserve">focus on increasing physical activity but </w:t>
      </w:r>
      <w:r>
        <w:rPr>
          <w:rFonts w:asciiTheme="minorHAnsi" w:hAnsiTheme="minorHAnsi"/>
          <w:szCs w:val="24"/>
        </w:rPr>
        <w:t xml:space="preserve">must </w:t>
      </w:r>
      <w:r w:rsidRPr="000336BE">
        <w:rPr>
          <w:rFonts w:asciiTheme="minorHAnsi" w:hAnsiTheme="minorHAnsi"/>
          <w:szCs w:val="24"/>
        </w:rPr>
        <w:t>remember that (a) other things may need to be addressed first before an individual is able to be more physically active and (b) that in increasing physical activity levels, we may also be positively affecting other ‘issues’.</w:t>
      </w:r>
    </w:p>
    <w:p w14:paraId="66127315" w14:textId="0D1A812D" w:rsidR="008121AE" w:rsidRPr="00B534EE" w:rsidRDefault="008121AE" w:rsidP="009D4159">
      <w:pPr>
        <w:spacing w:after="120"/>
        <w:rPr>
          <w:rFonts w:asciiTheme="minorHAnsi" w:hAnsiTheme="minorHAnsi"/>
          <w:b/>
          <w:szCs w:val="24"/>
        </w:rPr>
      </w:pPr>
      <w:r w:rsidRPr="00B534EE">
        <w:rPr>
          <w:rFonts w:asciiTheme="minorHAnsi" w:hAnsiTheme="minorHAnsi"/>
          <w:b/>
          <w:szCs w:val="24"/>
        </w:rPr>
        <w:t xml:space="preserve">Following are some </w:t>
      </w:r>
      <w:r w:rsidR="00B534EE">
        <w:rPr>
          <w:rFonts w:asciiTheme="minorHAnsi" w:hAnsiTheme="minorHAnsi"/>
          <w:b/>
          <w:szCs w:val="24"/>
        </w:rPr>
        <w:t xml:space="preserve">more detailed </w:t>
      </w:r>
      <w:r w:rsidRPr="00B534EE">
        <w:rPr>
          <w:rFonts w:asciiTheme="minorHAnsi" w:hAnsiTheme="minorHAnsi"/>
          <w:b/>
          <w:szCs w:val="24"/>
        </w:rPr>
        <w:t>comments on the document:</w:t>
      </w:r>
    </w:p>
    <w:p w14:paraId="35A9C37A" w14:textId="6C7DAC5A" w:rsidR="008121AE" w:rsidRDefault="008121AE" w:rsidP="007A15E1">
      <w:pPr>
        <w:rPr>
          <w:rFonts w:asciiTheme="minorHAnsi" w:hAnsiTheme="minorHAnsi"/>
          <w:szCs w:val="24"/>
        </w:rPr>
      </w:pPr>
      <w:r>
        <w:rPr>
          <w:rFonts w:asciiTheme="minorHAnsi" w:hAnsiTheme="minorHAnsi"/>
          <w:szCs w:val="24"/>
        </w:rPr>
        <w:t xml:space="preserve">The first paragraph </w:t>
      </w:r>
      <w:r w:rsidR="00691132">
        <w:rPr>
          <w:rFonts w:asciiTheme="minorHAnsi" w:hAnsiTheme="minorHAnsi"/>
          <w:szCs w:val="24"/>
        </w:rPr>
        <w:t xml:space="preserve">(pg2) </w:t>
      </w:r>
      <w:r>
        <w:rPr>
          <w:rFonts w:asciiTheme="minorHAnsi" w:hAnsiTheme="minorHAnsi"/>
          <w:szCs w:val="24"/>
        </w:rPr>
        <w:t xml:space="preserve">refers to data that uses the previous CMO guidelines for physical activity.  This may be confusing as data is available for the new 150mins guidelines and these </w:t>
      </w:r>
      <w:r w:rsidR="00B534EE">
        <w:rPr>
          <w:rFonts w:asciiTheme="minorHAnsi" w:hAnsiTheme="minorHAnsi"/>
          <w:szCs w:val="24"/>
        </w:rPr>
        <w:t xml:space="preserve">guidelines are </w:t>
      </w:r>
      <w:r>
        <w:rPr>
          <w:rFonts w:asciiTheme="minorHAnsi" w:hAnsiTheme="minorHAnsi"/>
          <w:szCs w:val="24"/>
        </w:rPr>
        <w:t xml:space="preserve">referenced later in the document.  </w:t>
      </w:r>
      <w:r w:rsidR="003977E7">
        <w:rPr>
          <w:rFonts w:asciiTheme="minorHAnsi" w:hAnsiTheme="minorHAnsi"/>
          <w:szCs w:val="24"/>
        </w:rPr>
        <w:t>U</w:t>
      </w:r>
      <w:r>
        <w:rPr>
          <w:rFonts w:asciiTheme="minorHAnsi" w:hAnsiTheme="minorHAnsi"/>
          <w:szCs w:val="24"/>
        </w:rPr>
        <w:t>sing different datasets</w:t>
      </w:r>
      <w:r w:rsidR="003977E7">
        <w:rPr>
          <w:rFonts w:asciiTheme="minorHAnsi" w:hAnsiTheme="minorHAnsi"/>
          <w:szCs w:val="24"/>
        </w:rPr>
        <w:t xml:space="preserve"> through the document</w:t>
      </w:r>
      <w:r>
        <w:rPr>
          <w:rFonts w:asciiTheme="minorHAnsi" w:hAnsiTheme="minorHAnsi"/>
          <w:szCs w:val="24"/>
        </w:rPr>
        <w:t xml:space="preserve"> </w:t>
      </w:r>
      <w:r w:rsidR="003977E7">
        <w:rPr>
          <w:rFonts w:asciiTheme="minorHAnsi" w:hAnsiTheme="minorHAnsi"/>
          <w:szCs w:val="24"/>
        </w:rPr>
        <w:t>is</w:t>
      </w:r>
      <w:r w:rsidR="00B534EE">
        <w:rPr>
          <w:rFonts w:asciiTheme="minorHAnsi" w:hAnsiTheme="minorHAnsi"/>
          <w:szCs w:val="24"/>
        </w:rPr>
        <w:t xml:space="preserve"> confusing </w:t>
      </w:r>
      <w:r>
        <w:rPr>
          <w:rFonts w:asciiTheme="minorHAnsi" w:hAnsiTheme="minorHAnsi"/>
          <w:szCs w:val="24"/>
        </w:rPr>
        <w:t xml:space="preserve">so </w:t>
      </w:r>
      <w:r w:rsidR="00B534EE">
        <w:rPr>
          <w:rFonts w:asciiTheme="minorHAnsi" w:hAnsiTheme="minorHAnsi"/>
          <w:szCs w:val="24"/>
        </w:rPr>
        <w:t>we</w:t>
      </w:r>
      <w:r>
        <w:rPr>
          <w:rFonts w:asciiTheme="minorHAnsi" w:hAnsiTheme="minorHAnsi"/>
          <w:szCs w:val="24"/>
        </w:rPr>
        <w:t xml:space="preserve"> think that </w:t>
      </w:r>
      <w:r w:rsidR="003977E7">
        <w:rPr>
          <w:rFonts w:asciiTheme="minorHAnsi" w:hAnsiTheme="minorHAnsi"/>
          <w:szCs w:val="24"/>
        </w:rPr>
        <w:t xml:space="preserve">the data from the current CMO guidelines </w:t>
      </w:r>
      <w:r>
        <w:rPr>
          <w:rFonts w:asciiTheme="minorHAnsi" w:hAnsiTheme="minorHAnsi"/>
          <w:szCs w:val="24"/>
        </w:rPr>
        <w:t>should be us</w:t>
      </w:r>
      <w:r w:rsidR="003977E7">
        <w:rPr>
          <w:rFonts w:asciiTheme="minorHAnsi" w:hAnsiTheme="minorHAnsi"/>
          <w:szCs w:val="24"/>
        </w:rPr>
        <w:t>ed f</w:t>
      </w:r>
      <w:r>
        <w:rPr>
          <w:rFonts w:asciiTheme="minorHAnsi" w:hAnsiTheme="minorHAnsi"/>
          <w:szCs w:val="24"/>
        </w:rPr>
        <w:t>or consistency.</w:t>
      </w:r>
    </w:p>
    <w:p w14:paraId="3513A156" w14:textId="72433974" w:rsidR="00AC377E" w:rsidRDefault="00691132" w:rsidP="007A15E1">
      <w:pPr>
        <w:rPr>
          <w:rFonts w:asciiTheme="minorHAnsi" w:hAnsiTheme="minorHAnsi"/>
          <w:szCs w:val="24"/>
        </w:rPr>
      </w:pPr>
      <w:r>
        <w:rPr>
          <w:rFonts w:asciiTheme="minorHAnsi" w:hAnsiTheme="minorHAnsi"/>
          <w:szCs w:val="24"/>
        </w:rPr>
        <w:t>Pg3 – the word ‘Aspiration’ seems</w:t>
      </w:r>
      <w:r w:rsidRPr="00691132">
        <w:rPr>
          <w:rFonts w:asciiTheme="minorHAnsi" w:hAnsiTheme="minorHAnsi"/>
          <w:szCs w:val="24"/>
        </w:rPr>
        <w:t xml:space="preserve"> vague – </w:t>
      </w:r>
      <w:r>
        <w:rPr>
          <w:rFonts w:asciiTheme="minorHAnsi" w:hAnsiTheme="minorHAnsi"/>
          <w:szCs w:val="24"/>
        </w:rPr>
        <w:t>perhaps we should be using ‘Outcome’?  Also, using ‘one day’</w:t>
      </w:r>
      <w:r w:rsidRPr="00691132">
        <w:rPr>
          <w:rFonts w:asciiTheme="minorHAnsi" w:hAnsiTheme="minorHAnsi"/>
          <w:szCs w:val="24"/>
        </w:rPr>
        <w:t xml:space="preserve"> implies </w:t>
      </w:r>
      <w:r w:rsidR="003977E7">
        <w:rPr>
          <w:rFonts w:asciiTheme="minorHAnsi" w:hAnsiTheme="minorHAnsi"/>
          <w:szCs w:val="24"/>
        </w:rPr>
        <w:t>a future that might never come.</w:t>
      </w:r>
    </w:p>
    <w:p w14:paraId="0E36EF62" w14:textId="0D800C7C" w:rsidR="00AC377E" w:rsidRDefault="00691132" w:rsidP="007A15E1">
      <w:pPr>
        <w:rPr>
          <w:rFonts w:asciiTheme="minorHAnsi" w:hAnsiTheme="minorHAnsi"/>
          <w:szCs w:val="24"/>
        </w:rPr>
      </w:pPr>
      <w:r>
        <w:rPr>
          <w:rFonts w:asciiTheme="minorHAnsi" w:hAnsiTheme="minorHAnsi"/>
          <w:szCs w:val="24"/>
        </w:rPr>
        <w:t>In the paragraph under ‘Definition’ the statement ‘</w:t>
      </w:r>
      <w:r w:rsidRPr="00691132">
        <w:rPr>
          <w:rFonts w:asciiTheme="minorHAnsi" w:hAnsiTheme="minorHAnsi"/>
          <w:szCs w:val="24"/>
        </w:rPr>
        <w:t>active recreation such as sport or structured exercise</w:t>
      </w:r>
      <w:r w:rsidR="00AC377E">
        <w:rPr>
          <w:rFonts w:asciiTheme="minorHAnsi" w:hAnsiTheme="minorHAnsi"/>
          <w:szCs w:val="24"/>
        </w:rPr>
        <w:t>’</w:t>
      </w:r>
      <w:r w:rsidR="00AC377E" w:rsidRPr="00AC377E">
        <w:t xml:space="preserve"> </w:t>
      </w:r>
      <w:r w:rsidR="00AC377E" w:rsidRPr="00AC377E">
        <w:rPr>
          <w:rFonts w:asciiTheme="minorHAnsi" w:hAnsiTheme="minorHAnsi"/>
          <w:szCs w:val="24"/>
        </w:rPr>
        <w:t xml:space="preserve">implies that ‘sport’ is an example of ‘active recreation’, but as the </w:t>
      </w:r>
      <w:r w:rsidR="00AC377E">
        <w:rPr>
          <w:rFonts w:asciiTheme="minorHAnsi" w:hAnsiTheme="minorHAnsi"/>
          <w:szCs w:val="24"/>
        </w:rPr>
        <w:t>diagram</w:t>
      </w:r>
      <w:r w:rsidR="00AC377E" w:rsidRPr="00AC377E">
        <w:rPr>
          <w:rFonts w:asciiTheme="minorHAnsi" w:hAnsiTheme="minorHAnsi"/>
          <w:szCs w:val="24"/>
        </w:rPr>
        <w:t xml:space="preserve"> indicates these are different types of activity</w:t>
      </w:r>
      <w:r w:rsidR="00AC377E">
        <w:rPr>
          <w:rFonts w:asciiTheme="minorHAnsi" w:hAnsiTheme="minorHAnsi"/>
          <w:szCs w:val="24"/>
        </w:rPr>
        <w:t xml:space="preserve">.  </w:t>
      </w:r>
      <w:r>
        <w:rPr>
          <w:rFonts w:asciiTheme="minorHAnsi" w:hAnsiTheme="minorHAnsi"/>
          <w:szCs w:val="24"/>
        </w:rPr>
        <w:t xml:space="preserve"> </w:t>
      </w:r>
    </w:p>
    <w:p w14:paraId="04A1D143" w14:textId="72119AF4" w:rsidR="008121AE" w:rsidRDefault="007F13CE" w:rsidP="007A15E1">
      <w:pPr>
        <w:rPr>
          <w:rFonts w:asciiTheme="minorHAnsi" w:hAnsiTheme="minorHAnsi"/>
          <w:szCs w:val="24"/>
        </w:rPr>
      </w:pPr>
      <w:r>
        <w:rPr>
          <w:rFonts w:asciiTheme="minorHAnsi" w:hAnsiTheme="minorHAnsi"/>
          <w:szCs w:val="24"/>
        </w:rPr>
        <w:t>In reference to the ‘Spectrum’ diagram on p</w:t>
      </w:r>
      <w:r w:rsidRPr="007F13CE">
        <w:rPr>
          <w:rFonts w:asciiTheme="minorHAnsi" w:hAnsiTheme="minorHAnsi"/>
          <w:szCs w:val="24"/>
        </w:rPr>
        <w:t>age 3</w:t>
      </w:r>
      <w:r>
        <w:rPr>
          <w:rFonts w:asciiTheme="minorHAnsi" w:hAnsiTheme="minorHAnsi"/>
          <w:szCs w:val="24"/>
        </w:rPr>
        <w:t xml:space="preserve">, </w:t>
      </w:r>
      <w:r w:rsidR="00AC377E">
        <w:rPr>
          <w:rFonts w:asciiTheme="minorHAnsi" w:hAnsiTheme="minorHAnsi"/>
          <w:szCs w:val="24"/>
        </w:rPr>
        <w:t>the b</w:t>
      </w:r>
      <w:r w:rsidR="00AC377E" w:rsidRPr="00AC377E">
        <w:rPr>
          <w:rFonts w:asciiTheme="minorHAnsi" w:hAnsiTheme="minorHAnsi"/>
          <w:szCs w:val="24"/>
        </w:rPr>
        <w:t>ox on ‘Recreation’ needs to include mention of other outdoor pursuits</w:t>
      </w:r>
      <w:r w:rsidR="00796B84">
        <w:rPr>
          <w:rFonts w:asciiTheme="minorHAnsi" w:hAnsiTheme="minorHAnsi"/>
          <w:szCs w:val="24"/>
        </w:rPr>
        <w:t>,</w:t>
      </w:r>
      <w:r w:rsidR="00884EB6">
        <w:rPr>
          <w:rFonts w:asciiTheme="minorHAnsi" w:hAnsiTheme="minorHAnsi"/>
          <w:szCs w:val="24"/>
        </w:rPr>
        <w:t xml:space="preserve"> </w:t>
      </w:r>
      <w:r w:rsidR="00AC377E" w:rsidRPr="00AC377E">
        <w:rPr>
          <w:rFonts w:asciiTheme="minorHAnsi" w:hAnsiTheme="minorHAnsi"/>
          <w:szCs w:val="24"/>
        </w:rPr>
        <w:t>e</w:t>
      </w:r>
      <w:r w:rsidR="00AC377E">
        <w:rPr>
          <w:rFonts w:asciiTheme="minorHAnsi" w:hAnsiTheme="minorHAnsi"/>
          <w:szCs w:val="24"/>
        </w:rPr>
        <w:t>.</w:t>
      </w:r>
      <w:r w:rsidR="00AC377E" w:rsidRPr="00AC377E">
        <w:rPr>
          <w:rFonts w:asciiTheme="minorHAnsi" w:hAnsiTheme="minorHAnsi"/>
          <w:szCs w:val="24"/>
        </w:rPr>
        <w:t>g</w:t>
      </w:r>
      <w:r w:rsidR="00AC377E">
        <w:rPr>
          <w:rFonts w:asciiTheme="minorHAnsi" w:hAnsiTheme="minorHAnsi"/>
          <w:szCs w:val="24"/>
        </w:rPr>
        <w:t>.</w:t>
      </w:r>
      <w:r w:rsidR="00AC377E" w:rsidRPr="00AC377E">
        <w:rPr>
          <w:rFonts w:asciiTheme="minorHAnsi" w:hAnsiTheme="minorHAnsi"/>
          <w:szCs w:val="24"/>
        </w:rPr>
        <w:t xml:space="preserve"> horse-riding, climbing, kayaking</w:t>
      </w:r>
      <w:r w:rsidR="00AC377E">
        <w:rPr>
          <w:rFonts w:asciiTheme="minorHAnsi" w:hAnsiTheme="minorHAnsi"/>
          <w:szCs w:val="24"/>
        </w:rPr>
        <w:t xml:space="preserve">, </w:t>
      </w:r>
      <w:r w:rsidR="004A21C1">
        <w:rPr>
          <w:rFonts w:asciiTheme="minorHAnsi" w:hAnsiTheme="minorHAnsi"/>
          <w:szCs w:val="24"/>
        </w:rPr>
        <w:t xml:space="preserve">orienteering, </w:t>
      </w:r>
      <w:r w:rsidR="00AC377E">
        <w:rPr>
          <w:rFonts w:asciiTheme="minorHAnsi" w:hAnsiTheme="minorHAnsi"/>
          <w:szCs w:val="24"/>
        </w:rPr>
        <w:t xml:space="preserve">etc. </w:t>
      </w:r>
      <w:r w:rsidR="00884EB6">
        <w:rPr>
          <w:rFonts w:asciiTheme="minorHAnsi" w:hAnsiTheme="minorHAnsi"/>
          <w:szCs w:val="24"/>
        </w:rPr>
        <w:t>- r</w:t>
      </w:r>
      <w:r w:rsidR="00AC377E">
        <w:rPr>
          <w:rFonts w:asciiTheme="minorHAnsi" w:hAnsiTheme="minorHAnsi"/>
          <w:szCs w:val="24"/>
        </w:rPr>
        <w:t xml:space="preserve">ecreation is very broad and </w:t>
      </w:r>
      <w:r w:rsidRPr="007F13CE">
        <w:rPr>
          <w:rFonts w:asciiTheme="minorHAnsi" w:hAnsiTheme="minorHAnsi"/>
          <w:szCs w:val="24"/>
        </w:rPr>
        <w:t>there is a need to acknowledg</w:t>
      </w:r>
      <w:r w:rsidR="00AC377E">
        <w:rPr>
          <w:rFonts w:asciiTheme="minorHAnsi" w:hAnsiTheme="minorHAnsi"/>
          <w:szCs w:val="24"/>
        </w:rPr>
        <w:t>e</w:t>
      </w:r>
      <w:r w:rsidRPr="007F13CE">
        <w:rPr>
          <w:rFonts w:asciiTheme="minorHAnsi" w:hAnsiTheme="minorHAnsi"/>
          <w:szCs w:val="24"/>
        </w:rPr>
        <w:t xml:space="preserve"> </w:t>
      </w:r>
      <w:r w:rsidR="00AC377E">
        <w:rPr>
          <w:rFonts w:asciiTheme="minorHAnsi" w:hAnsiTheme="minorHAnsi"/>
          <w:szCs w:val="24"/>
        </w:rPr>
        <w:t xml:space="preserve">this at the very least in the </w:t>
      </w:r>
      <w:r w:rsidRPr="007F13CE">
        <w:rPr>
          <w:rFonts w:asciiTheme="minorHAnsi" w:hAnsiTheme="minorHAnsi"/>
          <w:szCs w:val="24"/>
        </w:rPr>
        <w:t>text</w:t>
      </w:r>
      <w:r w:rsidR="00884EB6">
        <w:rPr>
          <w:rFonts w:asciiTheme="minorHAnsi" w:hAnsiTheme="minorHAnsi"/>
          <w:szCs w:val="24"/>
        </w:rPr>
        <w:t xml:space="preserve">. </w:t>
      </w:r>
      <w:r w:rsidRPr="007F13CE">
        <w:rPr>
          <w:rFonts w:asciiTheme="minorHAnsi" w:hAnsiTheme="minorHAnsi"/>
          <w:szCs w:val="24"/>
        </w:rPr>
        <w:t>This is relevant when considering how to implement the recommendations put forward. E.g. throughout the document recognition of water related recreation (W</w:t>
      </w:r>
      <w:r w:rsidR="00884EB6">
        <w:rPr>
          <w:rFonts w:asciiTheme="minorHAnsi" w:hAnsiTheme="minorHAnsi"/>
          <w:szCs w:val="24"/>
        </w:rPr>
        <w:t>RR) activities should be added (</w:t>
      </w:r>
      <w:r w:rsidRPr="007F13CE">
        <w:rPr>
          <w:rFonts w:asciiTheme="minorHAnsi" w:hAnsiTheme="minorHAnsi"/>
          <w:szCs w:val="24"/>
        </w:rPr>
        <w:t>outdoor/wild swimming is directly referred to</w:t>
      </w:r>
      <w:r w:rsidR="00884EB6">
        <w:rPr>
          <w:rFonts w:asciiTheme="minorHAnsi" w:hAnsiTheme="minorHAnsi"/>
          <w:szCs w:val="24"/>
        </w:rPr>
        <w:t>)</w:t>
      </w:r>
      <w:r w:rsidRPr="007F13CE">
        <w:rPr>
          <w:rFonts w:asciiTheme="minorHAnsi" w:hAnsiTheme="minorHAnsi"/>
          <w:szCs w:val="24"/>
        </w:rPr>
        <w:t xml:space="preserve">. </w:t>
      </w:r>
      <w:r>
        <w:rPr>
          <w:rFonts w:asciiTheme="minorHAnsi" w:hAnsiTheme="minorHAnsi"/>
          <w:szCs w:val="24"/>
        </w:rPr>
        <w:t xml:space="preserve"> </w:t>
      </w:r>
      <w:r w:rsidRPr="007F13CE">
        <w:rPr>
          <w:rFonts w:asciiTheme="minorHAnsi" w:hAnsiTheme="minorHAnsi"/>
          <w:szCs w:val="24"/>
        </w:rPr>
        <w:t>Similarly for WRR</w:t>
      </w:r>
      <w:r>
        <w:rPr>
          <w:rFonts w:asciiTheme="minorHAnsi" w:hAnsiTheme="minorHAnsi"/>
          <w:szCs w:val="24"/>
        </w:rPr>
        <w:t>,</w:t>
      </w:r>
      <w:r w:rsidRPr="007F13CE">
        <w:rPr>
          <w:rFonts w:asciiTheme="minorHAnsi" w:hAnsiTheme="minorHAnsi"/>
          <w:szCs w:val="24"/>
        </w:rPr>
        <w:t xml:space="preserve"> access opportunities and facilities linked to blue spaces</w:t>
      </w:r>
      <w:r>
        <w:rPr>
          <w:rFonts w:asciiTheme="minorHAnsi" w:hAnsiTheme="minorHAnsi"/>
          <w:szCs w:val="24"/>
        </w:rPr>
        <w:t xml:space="preserve">, </w:t>
      </w:r>
      <w:r w:rsidRPr="007F13CE">
        <w:rPr>
          <w:rFonts w:asciiTheme="minorHAnsi" w:hAnsiTheme="minorHAnsi"/>
          <w:szCs w:val="24"/>
        </w:rPr>
        <w:t>not just green spaces need to be considered both in urban and natural settings.</w:t>
      </w:r>
      <w:r w:rsidR="00884EB6" w:rsidRPr="00884EB6">
        <w:rPr>
          <w:rFonts w:asciiTheme="minorHAnsi" w:hAnsiTheme="minorHAnsi"/>
          <w:szCs w:val="24"/>
        </w:rPr>
        <w:t xml:space="preserve"> </w:t>
      </w:r>
      <w:r w:rsidR="00330147">
        <w:rPr>
          <w:rFonts w:asciiTheme="minorHAnsi" w:hAnsiTheme="minorHAnsi"/>
          <w:szCs w:val="24"/>
        </w:rPr>
        <w:t xml:space="preserve"> </w:t>
      </w:r>
      <w:r w:rsidR="00884EB6">
        <w:rPr>
          <w:rFonts w:asciiTheme="minorHAnsi" w:hAnsiTheme="minorHAnsi"/>
          <w:szCs w:val="24"/>
        </w:rPr>
        <w:t xml:space="preserve">There </w:t>
      </w:r>
      <w:r w:rsidR="00330147">
        <w:rPr>
          <w:rFonts w:asciiTheme="minorHAnsi" w:hAnsiTheme="minorHAnsi"/>
          <w:szCs w:val="24"/>
        </w:rPr>
        <w:t xml:space="preserve">is </w:t>
      </w:r>
      <w:r w:rsidR="00884EB6">
        <w:rPr>
          <w:rFonts w:asciiTheme="minorHAnsi" w:hAnsiTheme="minorHAnsi"/>
          <w:szCs w:val="24"/>
        </w:rPr>
        <w:t xml:space="preserve">also </w:t>
      </w:r>
      <w:r w:rsidR="00330147">
        <w:rPr>
          <w:rFonts w:asciiTheme="minorHAnsi" w:hAnsiTheme="minorHAnsi"/>
          <w:szCs w:val="24"/>
        </w:rPr>
        <w:t xml:space="preserve">a </w:t>
      </w:r>
      <w:r w:rsidR="00884EB6">
        <w:rPr>
          <w:rFonts w:asciiTheme="minorHAnsi" w:hAnsiTheme="minorHAnsi"/>
          <w:szCs w:val="24"/>
        </w:rPr>
        <w:t xml:space="preserve">need to </w:t>
      </w:r>
      <w:r w:rsidR="00330147">
        <w:rPr>
          <w:rFonts w:asciiTheme="minorHAnsi" w:hAnsiTheme="minorHAnsi"/>
          <w:szCs w:val="24"/>
        </w:rPr>
        <w:t xml:space="preserve">include </w:t>
      </w:r>
      <w:r w:rsidR="00884EB6">
        <w:rPr>
          <w:rFonts w:asciiTheme="minorHAnsi" w:hAnsiTheme="minorHAnsi"/>
          <w:szCs w:val="24"/>
        </w:rPr>
        <w:t>recognition that there</w:t>
      </w:r>
      <w:r w:rsidR="00884EB6" w:rsidRPr="00884EB6">
        <w:rPr>
          <w:rFonts w:asciiTheme="minorHAnsi" w:hAnsiTheme="minorHAnsi"/>
          <w:szCs w:val="24"/>
        </w:rPr>
        <w:t xml:space="preserve"> are ‘overlaps’ e</w:t>
      </w:r>
      <w:r w:rsidR="00884EB6">
        <w:rPr>
          <w:rFonts w:asciiTheme="minorHAnsi" w:hAnsiTheme="minorHAnsi"/>
          <w:szCs w:val="24"/>
        </w:rPr>
        <w:t>.</w:t>
      </w:r>
      <w:r w:rsidR="00884EB6" w:rsidRPr="00884EB6">
        <w:rPr>
          <w:rFonts w:asciiTheme="minorHAnsi" w:hAnsiTheme="minorHAnsi"/>
          <w:szCs w:val="24"/>
        </w:rPr>
        <w:t>g</w:t>
      </w:r>
      <w:r w:rsidR="00884EB6">
        <w:rPr>
          <w:rFonts w:asciiTheme="minorHAnsi" w:hAnsiTheme="minorHAnsi"/>
          <w:szCs w:val="24"/>
        </w:rPr>
        <w:t>.</w:t>
      </w:r>
      <w:r w:rsidR="00884EB6" w:rsidRPr="00884EB6">
        <w:rPr>
          <w:rFonts w:asciiTheme="minorHAnsi" w:hAnsiTheme="minorHAnsi"/>
          <w:szCs w:val="24"/>
        </w:rPr>
        <w:t xml:space="preserve"> cycling can be considered both ‘sport’, ‘recreation’, and ‘active travel’</w:t>
      </w:r>
      <w:r w:rsidR="00884EB6">
        <w:rPr>
          <w:rFonts w:asciiTheme="minorHAnsi" w:hAnsiTheme="minorHAnsi"/>
          <w:szCs w:val="24"/>
        </w:rPr>
        <w:t>.</w:t>
      </w:r>
      <w:r w:rsidR="00884EB6" w:rsidRPr="007F13CE">
        <w:rPr>
          <w:rFonts w:asciiTheme="minorHAnsi" w:hAnsiTheme="minorHAnsi"/>
          <w:szCs w:val="24"/>
        </w:rPr>
        <w:t xml:space="preserve"> </w:t>
      </w:r>
      <w:r w:rsidR="00884EB6">
        <w:rPr>
          <w:rFonts w:asciiTheme="minorHAnsi" w:hAnsiTheme="minorHAnsi"/>
          <w:szCs w:val="24"/>
        </w:rPr>
        <w:t xml:space="preserve"> </w:t>
      </w:r>
    </w:p>
    <w:p w14:paraId="5CFAB3A6" w14:textId="05EA30F8" w:rsidR="00AC377E" w:rsidRDefault="00AC377E" w:rsidP="007A15E1">
      <w:pPr>
        <w:rPr>
          <w:rFonts w:asciiTheme="minorHAnsi" w:hAnsiTheme="minorHAnsi"/>
          <w:szCs w:val="24"/>
        </w:rPr>
      </w:pPr>
      <w:r>
        <w:rPr>
          <w:rFonts w:asciiTheme="minorHAnsi" w:hAnsiTheme="minorHAnsi"/>
          <w:szCs w:val="24"/>
        </w:rPr>
        <w:t>On pg4 under the wellbeing goals, the 3</w:t>
      </w:r>
      <w:r w:rsidRPr="00AC377E">
        <w:rPr>
          <w:rFonts w:asciiTheme="minorHAnsi" w:hAnsiTheme="minorHAnsi"/>
          <w:szCs w:val="24"/>
          <w:vertAlign w:val="superscript"/>
        </w:rPr>
        <w:t>rd</w:t>
      </w:r>
      <w:r>
        <w:rPr>
          <w:rFonts w:asciiTheme="minorHAnsi" w:hAnsiTheme="minorHAnsi"/>
          <w:szCs w:val="24"/>
        </w:rPr>
        <w:t xml:space="preserve"> paragraph refers to the CMO guidelines</w:t>
      </w:r>
      <w:r w:rsidR="00884EB6">
        <w:rPr>
          <w:rFonts w:asciiTheme="minorHAnsi" w:hAnsiTheme="minorHAnsi"/>
          <w:szCs w:val="24"/>
        </w:rPr>
        <w:t xml:space="preserve"> of 150min, however we feel that it is</w:t>
      </w:r>
      <w:r w:rsidR="00D42F14">
        <w:rPr>
          <w:rFonts w:asciiTheme="minorHAnsi" w:hAnsiTheme="minorHAnsi"/>
          <w:szCs w:val="24"/>
        </w:rPr>
        <w:t xml:space="preserve"> also </w:t>
      </w:r>
      <w:r w:rsidR="00884EB6">
        <w:rPr>
          <w:rFonts w:asciiTheme="minorHAnsi" w:hAnsiTheme="minorHAnsi"/>
          <w:szCs w:val="24"/>
        </w:rPr>
        <w:t xml:space="preserve">important to mention </w:t>
      </w:r>
      <w:r w:rsidR="00884EB6" w:rsidRPr="00884EB6">
        <w:rPr>
          <w:rFonts w:asciiTheme="minorHAnsi" w:hAnsiTheme="minorHAnsi"/>
          <w:szCs w:val="24"/>
        </w:rPr>
        <w:t>‘intensity’ of PA as well as frequency / duration</w:t>
      </w:r>
      <w:r w:rsidR="00D42F14">
        <w:rPr>
          <w:rFonts w:asciiTheme="minorHAnsi" w:hAnsiTheme="minorHAnsi"/>
          <w:szCs w:val="24"/>
        </w:rPr>
        <w:t>.</w:t>
      </w:r>
    </w:p>
    <w:p w14:paraId="765774D1" w14:textId="77777777" w:rsidR="0011237A" w:rsidRDefault="00330147" w:rsidP="007A15E1">
      <w:pPr>
        <w:rPr>
          <w:rFonts w:asciiTheme="minorHAnsi" w:hAnsiTheme="minorHAnsi"/>
          <w:szCs w:val="24"/>
        </w:rPr>
      </w:pPr>
      <w:r>
        <w:rPr>
          <w:rFonts w:asciiTheme="minorHAnsi" w:hAnsiTheme="minorHAnsi"/>
          <w:szCs w:val="24"/>
        </w:rPr>
        <w:t xml:space="preserve">At the top of pg5 there is reference to schools – we believe this should be broader and should include </w:t>
      </w:r>
      <w:r w:rsidRPr="00330147">
        <w:rPr>
          <w:rFonts w:asciiTheme="minorHAnsi" w:hAnsiTheme="minorHAnsi"/>
          <w:szCs w:val="24"/>
        </w:rPr>
        <w:t>out of school informal outdoor recreation and play</w:t>
      </w:r>
      <w:r>
        <w:rPr>
          <w:rFonts w:asciiTheme="minorHAnsi" w:hAnsiTheme="minorHAnsi"/>
          <w:szCs w:val="24"/>
        </w:rPr>
        <w:t xml:space="preserve">.  </w:t>
      </w:r>
    </w:p>
    <w:p w14:paraId="369984EB" w14:textId="14295A2F" w:rsidR="00330147" w:rsidRDefault="00330147" w:rsidP="007A15E1">
      <w:pPr>
        <w:rPr>
          <w:rFonts w:asciiTheme="minorHAnsi" w:hAnsiTheme="minorHAnsi"/>
          <w:szCs w:val="24"/>
        </w:rPr>
      </w:pPr>
      <w:r>
        <w:rPr>
          <w:rFonts w:asciiTheme="minorHAnsi" w:hAnsiTheme="minorHAnsi"/>
          <w:szCs w:val="24"/>
        </w:rPr>
        <w:t xml:space="preserve">Paragraph 3 on the same </w:t>
      </w:r>
      <w:r w:rsidRPr="00330147">
        <w:rPr>
          <w:rFonts w:asciiTheme="minorHAnsi" w:hAnsiTheme="minorHAnsi"/>
          <w:szCs w:val="24"/>
        </w:rPr>
        <w:t>page</w:t>
      </w:r>
      <w:r>
        <w:rPr>
          <w:rFonts w:asciiTheme="minorHAnsi" w:hAnsiTheme="minorHAnsi"/>
        </w:rPr>
        <w:t xml:space="preserve"> i</w:t>
      </w:r>
      <w:r w:rsidRPr="00330147">
        <w:rPr>
          <w:rFonts w:asciiTheme="minorHAnsi" w:hAnsiTheme="minorHAnsi"/>
          <w:szCs w:val="24"/>
        </w:rPr>
        <w:t>mplies that there is already more t</w:t>
      </w:r>
      <w:r>
        <w:rPr>
          <w:rFonts w:asciiTheme="minorHAnsi" w:hAnsiTheme="minorHAnsi"/>
          <w:szCs w:val="24"/>
        </w:rPr>
        <w:t>han enough opportunities for PA, however it needs to be made</w:t>
      </w:r>
      <w:r w:rsidRPr="00330147">
        <w:rPr>
          <w:rFonts w:asciiTheme="minorHAnsi" w:hAnsiTheme="minorHAnsi"/>
          <w:szCs w:val="24"/>
        </w:rPr>
        <w:t xml:space="preserve"> clear that there is </w:t>
      </w:r>
      <w:r>
        <w:rPr>
          <w:rFonts w:asciiTheme="minorHAnsi" w:hAnsiTheme="minorHAnsi"/>
          <w:szCs w:val="24"/>
        </w:rPr>
        <w:t xml:space="preserve">still </w:t>
      </w:r>
      <w:r w:rsidRPr="00330147">
        <w:rPr>
          <w:rFonts w:asciiTheme="minorHAnsi" w:hAnsiTheme="minorHAnsi"/>
          <w:szCs w:val="24"/>
        </w:rPr>
        <w:t xml:space="preserve">a need to improve and </w:t>
      </w:r>
      <w:r>
        <w:rPr>
          <w:rFonts w:asciiTheme="minorHAnsi" w:hAnsiTheme="minorHAnsi"/>
          <w:szCs w:val="24"/>
        </w:rPr>
        <w:t xml:space="preserve">in some cases </w:t>
      </w:r>
      <w:r w:rsidRPr="00330147">
        <w:rPr>
          <w:rFonts w:asciiTheme="minorHAnsi" w:hAnsiTheme="minorHAnsi"/>
          <w:szCs w:val="24"/>
        </w:rPr>
        <w:t>increase provision</w:t>
      </w:r>
      <w:r>
        <w:rPr>
          <w:rFonts w:asciiTheme="minorHAnsi" w:hAnsiTheme="minorHAnsi"/>
          <w:szCs w:val="24"/>
        </w:rPr>
        <w:t xml:space="preserve">, e.g. </w:t>
      </w:r>
      <w:r w:rsidR="006A217B">
        <w:rPr>
          <w:rFonts w:asciiTheme="minorHAnsi" w:hAnsiTheme="minorHAnsi"/>
          <w:szCs w:val="24"/>
        </w:rPr>
        <w:t xml:space="preserve">active </w:t>
      </w:r>
      <w:r>
        <w:rPr>
          <w:rFonts w:asciiTheme="minorHAnsi" w:hAnsiTheme="minorHAnsi"/>
          <w:szCs w:val="24"/>
        </w:rPr>
        <w:t xml:space="preserve">travel routes, greenspace, </w:t>
      </w:r>
      <w:r w:rsidR="006A217B">
        <w:rPr>
          <w:rFonts w:asciiTheme="minorHAnsi" w:hAnsiTheme="minorHAnsi"/>
          <w:szCs w:val="24"/>
        </w:rPr>
        <w:t xml:space="preserve">urban </w:t>
      </w:r>
      <w:r>
        <w:rPr>
          <w:rFonts w:asciiTheme="minorHAnsi" w:hAnsiTheme="minorHAnsi"/>
          <w:szCs w:val="24"/>
        </w:rPr>
        <w:t>tree canopy cover and creating a less ‘obesogenic</w:t>
      </w:r>
      <w:r w:rsidR="006A217B">
        <w:rPr>
          <w:rFonts w:asciiTheme="minorHAnsi" w:hAnsiTheme="minorHAnsi"/>
          <w:szCs w:val="24"/>
        </w:rPr>
        <w:t>’</w:t>
      </w:r>
      <w:r>
        <w:rPr>
          <w:rFonts w:asciiTheme="minorHAnsi" w:hAnsiTheme="minorHAnsi"/>
          <w:szCs w:val="24"/>
        </w:rPr>
        <w:t xml:space="preserve"> </w:t>
      </w:r>
      <w:proofErr w:type="gramStart"/>
      <w:r>
        <w:rPr>
          <w:rFonts w:asciiTheme="minorHAnsi" w:hAnsiTheme="minorHAnsi"/>
          <w:szCs w:val="24"/>
        </w:rPr>
        <w:t>environment</w:t>
      </w:r>
      <w:proofErr w:type="gramEnd"/>
      <w:r w:rsidR="006A217B">
        <w:rPr>
          <w:rFonts w:asciiTheme="minorHAnsi" w:hAnsiTheme="minorHAnsi"/>
          <w:szCs w:val="24"/>
        </w:rPr>
        <w:t xml:space="preserve"> to make physical activity the easiest and most desirable choice</w:t>
      </w:r>
      <w:r>
        <w:rPr>
          <w:rFonts w:asciiTheme="minorHAnsi" w:hAnsiTheme="minorHAnsi"/>
          <w:szCs w:val="24"/>
        </w:rPr>
        <w:t>.</w:t>
      </w:r>
    </w:p>
    <w:p w14:paraId="2CC3049F" w14:textId="05B6EFCB" w:rsidR="006A217B" w:rsidRDefault="006A217B" w:rsidP="007A15E1">
      <w:pPr>
        <w:rPr>
          <w:rFonts w:asciiTheme="minorHAnsi" w:hAnsiTheme="minorHAnsi"/>
          <w:szCs w:val="24"/>
        </w:rPr>
      </w:pPr>
      <w:r>
        <w:rPr>
          <w:rFonts w:asciiTheme="minorHAnsi" w:hAnsiTheme="minorHAnsi"/>
          <w:szCs w:val="24"/>
        </w:rPr>
        <w:t>Top of pg6 – Overarching recommendation 1 – we presume this is b</w:t>
      </w:r>
      <w:r w:rsidRPr="006A217B">
        <w:rPr>
          <w:rFonts w:asciiTheme="minorHAnsi" w:hAnsiTheme="minorHAnsi"/>
          <w:szCs w:val="24"/>
        </w:rPr>
        <w:t>ased on the current CMO 150+ min guidance?</w:t>
      </w:r>
      <w:r>
        <w:rPr>
          <w:rFonts w:asciiTheme="minorHAnsi" w:hAnsiTheme="minorHAnsi"/>
          <w:szCs w:val="24"/>
        </w:rPr>
        <w:t xml:space="preserve">  If so, this reiterates the need to change the very first paragraph of the documents and have consistency of message and data. Number 4 under this section should read ‘</w:t>
      </w:r>
      <w:r w:rsidRPr="006A217B">
        <w:rPr>
          <w:rFonts w:asciiTheme="minorHAnsi" w:hAnsiTheme="minorHAnsi"/>
          <w:szCs w:val="24"/>
        </w:rPr>
        <w:t>National Survey for Wales’</w:t>
      </w:r>
      <w:r>
        <w:rPr>
          <w:rFonts w:asciiTheme="minorHAnsi" w:hAnsiTheme="minorHAnsi"/>
          <w:szCs w:val="24"/>
        </w:rPr>
        <w:t>.</w:t>
      </w:r>
    </w:p>
    <w:p w14:paraId="6442E9EB" w14:textId="046558D0" w:rsidR="007F13CE" w:rsidRDefault="007F13CE" w:rsidP="007A15E1">
      <w:pPr>
        <w:rPr>
          <w:rFonts w:asciiTheme="minorHAnsi" w:hAnsiTheme="minorHAnsi"/>
          <w:szCs w:val="24"/>
        </w:rPr>
      </w:pPr>
      <w:r w:rsidRPr="007F13CE">
        <w:rPr>
          <w:rFonts w:asciiTheme="minorHAnsi" w:hAnsiTheme="minorHAnsi"/>
          <w:szCs w:val="24"/>
        </w:rPr>
        <w:t>Under ‘Specific Recommendations’</w:t>
      </w:r>
      <w:r w:rsidR="00D42F14">
        <w:rPr>
          <w:rFonts w:asciiTheme="minorHAnsi" w:hAnsiTheme="minorHAnsi"/>
          <w:szCs w:val="24"/>
        </w:rPr>
        <w:t>,</w:t>
      </w:r>
      <w:r w:rsidRPr="007F13CE">
        <w:rPr>
          <w:rFonts w:asciiTheme="minorHAnsi" w:hAnsiTheme="minorHAnsi"/>
          <w:szCs w:val="24"/>
        </w:rPr>
        <w:t xml:space="preserve"> </w:t>
      </w:r>
      <w:r w:rsidR="006A217B">
        <w:rPr>
          <w:rFonts w:asciiTheme="minorHAnsi" w:hAnsiTheme="minorHAnsi"/>
          <w:szCs w:val="24"/>
        </w:rPr>
        <w:t>No7 should also include reference to a f</w:t>
      </w:r>
      <w:r w:rsidR="006A217B" w:rsidRPr="006A217B">
        <w:rPr>
          <w:rFonts w:asciiTheme="minorHAnsi" w:hAnsiTheme="minorHAnsi"/>
          <w:szCs w:val="24"/>
        </w:rPr>
        <w:t>ocus on ‘low PA groups’</w:t>
      </w:r>
      <w:r w:rsidR="00510D8A">
        <w:rPr>
          <w:rFonts w:asciiTheme="minorHAnsi" w:hAnsiTheme="minorHAnsi"/>
          <w:szCs w:val="24"/>
        </w:rPr>
        <w:t xml:space="preserve">.  For Recommendation No9 </w:t>
      </w:r>
      <w:r>
        <w:rPr>
          <w:rFonts w:asciiTheme="minorHAnsi" w:hAnsiTheme="minorHAnsi"/>
          <w:szCs w:val="24"/>
        </w:rPr>
        <w:t xml:space="preserve">we </w:t>
      </w:r>
      <w:r w:rsidRPr="007F13CE">
        <w:rPr>
          <w:rFonts w:asciiTheme="minorHAnsi" w:hAnsiTheme="minorHAnsi"/>
          <w:szCs w:val="24"/>
        </w:rPr>
        <w:t>would like to see</w:t>
      </w:r>
      <w:r w:rsidR="00510D8A">
        <w:rPr>
          <w:rFonts w:asciiTheme="minorHAnsi" w:hAnsiTheme="minorHAnsi"/>
          <w:szCs w:val="24"/>
        </w:rPr>
        <w:t xml:space="preserve"> Outdoor Recreation included on the list.   Acknowledgement of </w:t>
      </w:r>
      <w:r w:rsidRPr="007F13CE">
        <w:rPr>
          <w:rFonts w:asciiTheme="minorHAnsi" w:hAnsiTheme="minorHAnsi"/>
          <w:szCs w:val="24"/>
        </w:rPr>
        <w:t>land use planning (inc</w:t>
      </w:r>
      <w:r>
        <w:rPr>
          <w:rFonts w:asciiTheme="minorHAnsi" w:hAnsiTheme="minorHAnsi"/>
          <w:szCs w:val="24"/>
        </w:rPr>
        <w:t>l.</w:t>
      </w:r>
      <w:r w:rsidR="00510D8A">
        <w:rPr>
          <w:rFonts w:asciiTheme="minorHAnsi" w:hAnsiTheme="minorHAnsi"/>
          <w:szCs w:val="24"/>
        </w:rPr>
        <w:t xml:space="preserve"> natural environment) in this recommendation would also be welcomed - n</w:t>
      </w:r>
      <w:r w:rsidRPr="007F13CE">
        <w:rPr>
          <w:rFonts w:asciiTheme="minorHAnsi" w:hAnsiTheme="minorHAnsi"/>
          <w:szCs w:val="24"/>
        </w:rPr>
        <w:t>atural (and built) environments have the potential to contribute significantly to increasing levels of physical activity but this will not happen effectively unless they are considered as ‘part of the system’ and not separately.</w:t>
      </w:r>
    </w:p>
    <w:p w14:paraId="27A6A060" w14:textId="10A7E332" w:rsidR="00510D8A" w:rsidRDefault="00510D8A" w:rsidP="007A15E1">
      <w:pPr>
        <w:rPr>
          <w:rFonts w:asciiTheme="minorHAnsi" w:hAnsiTheme="minorHAnsi"/>
          <w:szCs w:val="24"/>
        </w:rPr>
      </w:pPr>
      <w:r>
        <w:rPr>
          <w:rFonts w:asciiTheme="minorHAnsi" w:hAnsiTheme="minorHAnsi"/>
          <w:szCs w:val="24"/>
        </w:rPr>
        <w:lastRenderedPageBreak/>
        <w:t>Top of pg7 – again reference is made to the previous CMO guidelines – this is confusing and inconsistent.  The new guidelines should be used.</w:t>
      </w:r>
    </w:p>
    <w:p w14:paraId="0DE476A2" w14:textId="5617D9F7" w:rsidR="004739DA" w:rsidRDefault="004739DA" w:rsidP="007A15E1">
      <w:pPr>
        <w:rPr>
          <w:rFonts w:asciiTheme="minorHAnsi" w:hAnsiTheme="minorHAnsi"/>
          <w:szCs w:val="24"/>
        </w:rPr>
      </w:pPr>
      <w:r>
        <w:rPr>
          <w:rFonts w:asciiTheme="minorHAnsi" w:hAnsiTheme="minorHAnsi"/>
          <w:szCs w:val="24"/>
        </w:rPr>
        <w:t>There is a need for referencing sources of data</w:t>
      </w:r>
      <w:r w:rsidR="00D42F14">
        <w:rPr>
          <w:rFonts w:asciiTheme="minorHAnsi" w:hAnsiTheme="minorHAnsi"/>
          <w:szCs w:val="24"/>
        </w:rPr>
        <w:t xml:space="preserve"> and evidence</w:t>
      </w:r>
      <w:r>
        <w:rPr>
          <w:rFonts w:asciiTheme="minorHAnsi" w:hAnsiTheme="minorHAnsi"/>
          <w:szCs w:val="24"/>
        </w:rPr>
        <w:t xml:space="preserve"> throughout the ‘Deta</w:t>
      </w:r>
      <w:r w:rsidR="00D42F14">
        <w:rPr>
          <w:rFonts w:asciiTheme="minorHAnsi" w:hAnsiTheme="minorHAnsi"/>
          <w:szCs w:val="24"/>
        </w:rPr>
        <w:t>iled Recommendations’ section</w:t>
      </w:r>
      <w:r>
        <w:rPr>
          <w:rFonts w:asciiTheme="minorHAnsi" w:hAnsiTheme="minorHAnsi"/>
          <w:szCs w:val="24"/>
        </w:rPr>
        <w:t>.</w:t>
      </w:r>
    </w:p>
    <w:p w14:paraId="216B86F5" w14:textId="77777777" w:rsidR="00142542" w:rsidRPr="00142542" w:rsidRDefault="00142542" w:rsidP="009D4159">
      <w:pPr>
        <w:spacing w:after="120"/>
        <w:rPr>
          <w:rFonts w:asciiTheme="minorHAnsi" w:hAnsiTheme="minorHAnsi"/>
          <w:b/>
          <w:szCs w:val="24"/>
        </w:rPr>
      </w:pPr>
      <w:r w:rsidRPr="00142542">
        <w:rPr>
          <w:rFonts w:asciiTheme="minorHAnsi" w:hAnsiTheme="minorHAnsi"/>
          <w:b/>
          <w:szCs w:val="24"/>
        </w:rPr>
        <w:t xml:space="preserve">1. Cross Cutting Themes:         </w:t>
      </w:r>
    </w:p>
    <w:p w14:paraId="78A85C77" w14:textId="77777777" w:rsidR="004739DA" w:rsidRDefault="00142542" w:rsidP="009D4159">
      <w:pPr>
        <w:spacing w:after="120"/>
        <w:rPr>
          <w:rFonts w:asciiTheme="minorHAnsi" w:hAnsiTheme="minorHAnsi"/>
          <w:szCs w:val="24"/>
        </w:rPr>
      </w:pPr>
      <w:r w:rsidRPr="00142542">
        <w:rPr>
          <w:rFonts w:asciiTheme="minorHAnsi" w:hAnsiTheme="minorHAnsi"/>
          <w:b/>
          <w:szCs w:val="24"/>
        </w:rPr>
        <w:t>a) Inequalities</w:t>
      </w:r>
      <w:r w:rsidRPr="00142542">
        <w:rPr>
          <w:rFonts w:asciiTheme="minorHAnsi" w:hAnsiTheme="minorHAnsi"/>
          <w:szCs w:val="24"/>
        </w:rPr>
        <w:t xml:space="preserve">: </w:t>
      </w:r>
    </w:p>
    <w:p w14:paraId="6F8B333A" w14:textId="6061B479" w:rsidR="004739DA" w:rsidRDefault="004739DA" w:rsidP="00142542">
      <w:pPr>
        <w:rPr>
          <w:rFonts w:asciiTheme="minorHAnsi" w:hAnsiTheme="minorHAnsi"/>
          <w:szCs w:val="24"/>
        </w:rPr>
      </w:pPr>
      <w:r>
        <w:rPr>
          <w:rFonts w:asciiTheme="minorHAnsi" w:hAnsiTheme="minorHAnsi"/>
          <w:szCs w:val="24"/>
        </w:rPr>
        <w:t>R3: this recommendation is a</w:t>
      </w:r>
      <w:r w:rsidRPr="004739DA">
        <w:rPr>
          <w:rFonts w:asciiTheme="minorHAnsi" w:hAnsiTheme="minorHAnsi"/>
          <w:szCs w:val="24"/>
        </w:rPr>
        <w:t>ll sport orientated, and often ‘cost’</w:t>
      </w:r>
      <w:r>
        <w:rPr>
          <w:rFonts w:asciiTheme="minorHAnsi" w:hAnsiTheme="minorHAnsi"/>
          <w:szCs w:val="24"/>
        </w:rPr>
        <w:t xml:space="preserve"> focussed</w:t>
      </w:r>
      <w:r w:rsidRPr="004739DA">
        <w:rPr>
          <w:rFonts w:asciiTheme="minorHAnsi" w:hAnsiTheme="minorHAnsi"/>
          <w:szCs w:val="24"/>
        </w:rPr>
        <w:t>.</w:t>
      </w:r>
      <w:r>
        <w:rPr>
          <w:rFonts w:asciiTheme="minorHAnsi" w:hAnsiTheme="minorHAnsi"/>
          <w:szCs w:val="24"/>
        </w:rPr>
        <w:t xml:space="preserve"> </w:t>
      </w:r>
      <w:r w:rsidRPr="004739DA">
        <w:rPr>
          <w:rFonts w:asciiTheme="minorHAnsi" w:hAnsiTheme="minorHAnsi"/>
          <w:szCs w:val="24"/>
        </w:rPr>
        <w:t xml:space="preserve"> Emphasis should </w:t>
      </w:r>
      <w:r w:rsidR="005761B1">
        <w:rPr>
          <w:rFonts w:asciiTheme="minorHAnsi" w:hAnsiTheme="minorHAnsi"/>
          <w:szCs w:val="24"/>
        </w:rPr>
        <w:t xml:space="preserve">also include </w:t>
      </w:r>
      <w:r w:rsidRPr="004739DA">
        <w:rPr>
          <w:rFonts w:asciiTheme="minorHAnsi" w:hAnsiTheme="minorHAnsi"/>
          <w:szCs w:val="24"/>
        </w:rPr>
        <w:t>increasing provision of, and access to, free-to-use outdoor recreation opportunities</w:t>
      </w:r>
      <w:r>
        <w:rPr>
          <w:rFonts w:asciiTheme="minorHAnsi" w:hAnsiTheme="minorHAnsi"/>
          <w:szCs w:val="24"/>
        </w:rPr>
        <w:t>.</w:t>
      </w:r>
    </w:p>
    <w:p w14:paraId="48BC33D1" w14:textId="6DF03178" w:rsidR="00142542" w:rsidRDefault="00142542" w:rsidP="00142542">
      <w:pPr>
        <w:rPr>
          <w:rFonts w:asciiTheme="minorHAnsi" w:hAnsiTheme="minorHAnsi"/>
          <w:szCs w:val="24"/>
        </w:rPr>
      </w:pPr>
      <w:r w:rsidRPr="00142542">
        <w:rPr>
          <w:rFonts w:asciiTheme="minorHAnsi" w:hAnsiTheme="minorHAnsi"/>
          <w:szCs w:val="24"/>
        </w:rPr>
        <w:t xml:space="preserve">R5: Why does this ask for use of greenspace to be monitored rather than increased (as with other activities in recommendation 3)? There are factors in the barriers to accessing greenspace that are beyond the actual provision of access infrastructure. </w:t>
      </w:r>
      <w:r>
        <w:rPr>
          <w:rFonts w:asciiTheme="minorHAnsi" w:hAnsiTheme="minorHAnsi"/>
          <w:szCs w:val="24"/>
        </w:rPr>
        <w:t xml:space="preserve"> </w:t>
      </w:r>
      <w:r w:rsidRPr="00142542">
        <w:rPr>
          <w:rFonts w:asciiTheme="minorHAnsi" w:hAnsiTheme="minorHAnsi"/>
          <w:szCs w:val="24"/>
        </w:rPr>
        <w:t xml:space="preserve">Discomfort or lack of understanding of the outdoor environment can also be a factor so for any monitoring to be meaningful it would also need to look at the perceptions that the community has about its local environment. </w:t>
      </w:r>
    </w:p>
    <w:p w14:paraId="307ACACF" w14:textId="6C11B9D6" w:rsidR="006D3F23" w:rsidRPr="00142542" w:rsidRDefault="006D3F23" w:rsidP="00142542">
      <w:pPr>
        <w:rPr>
          <w:rFonts w:asciiTheme="minorHAnsi" w:hAnsiTheme="minorHAnsi"/>
          <w:szCs w:val="24"/>
        </w:rPr>
      </w:pPr>
      <w:r>
        <w:rPr>
          <w:rFonts w:asciiTheme="minorHAnsi" w:hAnsiTheme="minorHAnsi"/>
          <w:szCs w:val="24"/>
        </w:rPr>
        <w:t>Also for R5 – ‘monitoring access to and utilisation of’ is the ‘</w:t>
      </w:r>
      <w:r w:rsidRPr="006D3F23">
        <w:rPr>
          <w:rFonts w:asciiTheme="minorHAnsi" w:hAnsiTheme="minorHAnsi"/>
          <w:szCs w:val="24"/>
        </w:rPr>
        <w:t>how many are doing this</w:t>
      </w:r>
      <w:r>
        <w:rPr>
          <w:rFonts w:asciiTheme="minorHAnsi" w:hAnsiTheme="minorHAnsi"/>
          <w:szCs w:val="24"/>
        </w:rPr>
        <w:t>’</w:t>
      </w:r>
      <w:r w:rsidRPr="006D3F23">
        <w:rPr>
          <w:rFonts w:asciiTheme="minorHAnsi" w:hAnsiTheme="minorHAnsi"/>
          <w:szCs w:val="24"/>
        </w:rPr>
        <w:t xml:space="preserve"> approach, what we</w:t>
      </w:r>
      <w:r>
        <w:rPr>
          <w:rFonts w:asciiTheme="minorHAnsi" w:hAnsiTheme="minorHAnsi"/>
          <w:szCs w:val="24"/>
        </w:rPr>
        <w:t xml:space="preserve"> really </w:t>
      </w:r>
      <w:r w:rsidRPr="006D3F23">
        <w:rPr>
          <w:rFonts w:asciiTheme="minorHAnsi" w:hAnsiTheme="minorHAnsi"/>
          <w:szCs w:val="24"/>
        </w:rPr>
        <w:t>want to know is that the people accessing these are seeing physical</w:t>
      </w:r>
      <w:r>
        <w:rPr>
          <w:rFonts w:asciiTheme="minorHAnsi" w:hAnsiTheme="minorHAnsi"/>
          <w:szCs w:val="24"/>
        </w:rPr>
        <w:t xml:space="preserve"> and mental health and wellbei</w:t>
      </w:r>
      <w:r w:rsidRPr="006D3F23">
        <w:rPr>
          <w:rFonts w:asciiTheme="minorHAnsi" w:hAnsiTheme="minorHAnsi"/>
          <w:szCs w:val="24"/>
        </w:rPr>
        <w:t>n</w:t>
      </w:r>
      <w:r>
        <w:rPr>
          <w:rFonts w:asciiTheme="minorHAnsi" w:hAnsiTheme="minorHAnsi"/>
          <w:szCs w:val="24"/>
        </w:rPr>
        <w:t>g</w:t>
      </w:r>
      <w:r w:rsidRPr="006D3F23">
        <w:rPr>
          <w:rFonts w:asciiTheme="minorHAnsi" w:hAnsiTheme="minorHAnsi"/>
          <w:szCs w:val="24"/>
        </w:rPr>
        <w:t xml:space="preserve"> benefits.</w:t>
      </w:r>
    </w:p>
    <w:p w14:paraId="46C4C42D" w14:textId="745D7878" w:rsidR="00142542" w:rsidRDefault="00142542" w:rsidP="00142542">
      <w:pPr>
        <w:rPr>
          <w:rFonts w:asciiTheme="minorHAnsi" w:hAnsiTheme="minorHAnsi"/>
          <w:szCs w:val="24"/>
        </w:rPr>
      </w:pPr>
      <w:r w:rsidRPr="00142542">
        <w:rPr>
          <w:rFonts w:asciiTheme="minorHAnsi" w:hAnsiTheme="minorHAnsi"/>
          <w:b/>
          <w:szCs w:val="24"/>
        </w:rPr>
        <w:t>b) Communication and Social Marketing</w:t>
      </w:r>
      <w:r w:rsidRPr="00142542">
        <w:rPr>
          <w:rFonts w:asciiTheme="minorHAnsi" w:hAnsiTheme="minorHAnsi"/>
          <w:szCs w:val="24"/>
        </w:rPr>
        <w:t>:</w:t>
      </w:r>
      <w:r>
        <w:rPr>
          <w:rFonts w:asciiTheme="minorHAnsi" w:hAnsiTheme="minorHAnsi"/>
          <w:szCs w:val="24"/>
        </w:rPr>
        <w:t xml:space="preserve">  </w:t>
      </w:r>
      <w:r w:rsidRPr="00142542">
        <w:rPr>
          <w:rFonts w:asciiTheme="minorHAnsi" w:hAnsiTheme="minorHAnsi"/>
          <w:szCs w:val="24"/>
        </w:rPr>
        <w:t xml:space="preserve">R1: ‘Take action to support professionals and volunteers to deliver consistent and accurate information to the public on how to be more physically active and to access local services </w:t>
      </w:r>
      <w:r w:rsidRPr="00142542">
        <w:rPr>
          <w:rFonts w:asciiTheme="minorHAnsi" w:hAnsiTheme="minorHAnsi"/>
          <w:b/>
          <w:i/>
          <w:szCs w:val="24"/>
        </w:rPr>
        <w:t>and greenspace</w:t>
      </w:r>
      <w:r w:rsidRPr="00142542">
        <w:rPr>
          <w:rFonts w:asciiTheme="minorHAnsi" w:hAnsiTheme="minorHAnsi"/>
          <w:szCs w:val="24"/>
        </w:rPr>
        <w:t>’.</w:t>
      </w:r>
    </w:p>
    <w:p w14:paraId="1F557621" w14:textId="7FB06D13" w:rsidR="005761B1" w:rsidRDefault="005761B1" w:rsidP="00142542">
      <w:pPr>
        <w:rPr>
          <w:rFonts w:asciiTheme="minorHAnsi" w:hAnsiTheme="minorHAnsi"/>
          <w:szCs w:val="24"/>
        </w:rPr>
      </w:pPr>
      <w:r w:rsidRPr="005761B1">
        <w:rPr>
          <w:rFonts w:asciiTheme="minorHAnsi" w:hAnsiTheme="minorHAnsi"/>
          <w:b/>
          <w:szCs w:val="24"/>
        </w:rPr>
        <w:t>c) Monitoring, evaluation and funding</w:t>
      </w:r>
      <w:r>
        <w:rPr>
          <w:rFonts w:asciiTheme="minorHAnsi" w:hAnsiTheme="minorHAnsi"/>
          <w:szCs w:val="24"/>
        </w:rPr>
        <w:t>: R1: National Survey for Wales</w:t>
      </w:r>
    </w:p>
    <w:p w14:paraId="317B11CC" w14:textId="47EBD19F" w:rsidR="006D3F23" w:rsidRDefault="006D3F23" w:rsidP="009D4159">
      <w:pPr>
        <w:spacing w:after="0"/>
        <w:rPr>
          <w:rFonts w:asciiTheme="minorHAnsi" w:hAnsiTheme="minorHAnsi"/>
          <w:szCs w:val="24"/>
        </w:rPr>
      </w:pPr>
      <w:r>
        <w:rPr>
          <w:rFonts w:asciiTheme="minorHAnsi" w:hAnsiTheme="minorHAnsi"/>
          <w:b/>
          <w:szCs w:val="24"/>
        </w:rPr>
        <w:t xml:space="preserve">d) Workforce: </w:t>
      </w:r>
      <w:r>
        <w:rPr>
          <w:rFonts w:asciiTheme="minorHAnsi" w:hAnsiTheme="minorHAnsi"/>
          <w:szCs w:val="24"/>
        </w:rPr>
        <w:t xml:space="preserve">R4: </w:t>
      </w:r>
      <w:r w:rsidRPr="006D3F23">
        <w:rPr>
          <w:rFonts w:asciiTheme="minorHAnsi" w:hAnsiTheme="minorHAnsi"/>
          <w:szCs w:val="24"/>
        </w:rPr>
        <w:t>Or should this be the other way round – physical activity should be central to workforce and wider organisational planning?</w:t>
      </w:r>
    </w:p>
    <w:p w14:paraId="6C8435FD" w14:textId="77777777" w:rsidR="006D3F23" w:rsidRPr="006D3F23" w:rsidRDefault="006D3F23" w:rsidP="00142542">
      <w:pPr>
        <w:rPr>
          <w:rFonts w:asciiTheme="minorHAnsi" w:hAnsiTheme="minorHAnsi"/>
          <w:szCs w:val="24"/>
        </w:rPr>
      </w:pPr>
    </w:p>
    <w:p w14:paraId="65910566" w14:textId="3947B2E4" w:rsidR="006D3F23" w:rsidRPr="00831ACC" w:rsidRDefault="00142542" w:rsidP="009D4159">
      <w:pPr>
        <w:pStyle w:val="ListParagraph"/>
        <w:numPr>
          <w:ilvl w:val="0"/>
          <w:numId w:val="3"/>
        </w:numPr>
        <w:spacing w:after="120"/>
        <w:ind w:left="357" w:hanging="357"/>
        <w:rPr>
          <w:rFonts w:asciiTheme="minorHAnsi" w:hAnsiTheme="minorHAnsi"/>
          <w:b/>
          <w:szCs w:val="24"/>
        </w:rPr>
      </w:pPr>
      <w:r w:rsidRPr="00831ACC">
        <w:rPr>
          <w:rFonts w:asciiTheme="minorHAnsi" w:hAnsiTheme="minorHAnsi"/>
          <w:b/>
          <w:szCs w:val="24"/>
        </w:rPr>
        <w:t xml:space="preserve">Active People:    </w:t>
      </w:r>
    </w:p>
    <w:p w14:paraId="6A7E57B6" w14:textId="30B559E0" w:rsidR="006D3F23" w:rsidRPr="006D3F23" w:rsidRDefault="006D3F23" w:rsidP="006D3F23">
      <w:pPr>
        <w:rPr>
          <w:rFonts w:asciiTheme="minorHAnsi" w:hAnsiTheme="minorHAnsi"/>
          <w:szCs w:val="24"/>
        </w:rPr>
      </w:pPr>
      <w:r w:rsidRPr="006D3F23">
        <w:rPr>
          <w:rFonts w:asciiTheme="minorHAnsi" w:hAnsiTheme="minorHAnsi"/>
          <w:szCs w:val="24"/>
        </w:rPr>
        <w:t>Under Active People more reference could be made to the life course stages</w:t>
      </w:r>
      <w:r>
        <w:rPr>
          <w:rFonts w:asciiTheme="minorHAnsi" w:hAnsiTheme="minorHAnsi"/>
          <w:szCs w:val="24"/>
        </w:rPr>
        <w:t>.  There is little mention of older people</w:t>
      </w:r>
      <w:r w:rsidR="00D7397A">
        <w:rPr>
          <w:rFonts w:asciiTheme="minorHAnsi" w:hAnsiTheme="minorHAnsi"/>
          <w:szCs w:val="24"/>
        </w:rPr>
        <w:t>.  Physical activity has a huge roll to play in the falls prevention agenda as well as dementia friendly communities and loneliness and isolation.</w:t>
      </w:r>
    </w:p>
    <w:p w14:paraId="5BF28663" w14:textId="0AE26196" w:rsidR="00142542" w:rsidRDefault="00142542" w:rsidP="00142542">
      <w:pPr>
        <w:rPr>
          <w:rFonts w:asciiTheme="minorHAnsi" w:hAnsiTheme="minorHAnsi"/>
          <w:szCs w:val="24"/>
        </w:rPr>
      </w:pPr>
      <w:r w:rsidRPr="00142542">
        <w:rPr>
          <w:rFonts w:asciiTheme="minorHAnsi" w:hAnsiTheme="minorHAnsi"/>
          <w:b/>
          <w:szCs w:val="24"/>
        </w:rPr>
        <w:t>a) Active Early Years:</w:t>
      </w:r>
      <w:r>
        <w:rPr>
          <w:rFonts w:asciiTheme="minorHAnsi" w:hAnsiTheme="minorHAnsi"/>
          <w:szCs w:val="24"/>
        </w:rPr>
        <w:t xml:space="preserve">  </w:t>
      </w:r>
      <w:r w:rsidR="00A63628" w:rsidRPr="00142542">
        <w:rPr>
          <w:rFonts w:asciiTheme="minorHAnsi" w:hAnsiTheme="minorHAnsi"/>
          <w:szCs w:val="24"/>
        </w:rPr>
        <w:t>It seems like the focus of this section is very much around more formalised early years settings (play groups</w:t>
      </w:r>
      <w:r w:rsidR="00A63628">
        <w:rPr>
          <w:rFonts w:asciiTheme="minorHAnsi" w:hAnsiTheme="minorHAnsi"/>
          <w:szCs w:val="24"/>
        </w:rPr>
        <w:t>,</w:t>
      </w:r>
      <w:r w:rsidR="00A63628" w:rsidRPr="00142542">
        <w:rPr>
          <w:rFonts w:asciiTheme="minorHAnsi" w:hAnsiTheme="minorHAnsi"/>
          <w:szCs w:val="24"/>
        </w:rPr>
        <w:t xml:space="preserve"> etc</w:t>
      </w:r>
      <w:r w:rsidR="00A63628">
        <w:rPr>
          <w:rFonts w:asciiTheme="minorHAnsi" w:hAnsiTheme="minorHAnsi"/>
          <w:szCs w:val="24"/>
        </w:rPr>
        <w:t>.</w:t>
      </w:r>
      <w:r w:rsidR="00A63628" w:rsidRPr="00142542">
        <w:rPr>
          <w:rFonts w:asciiTheme="minorHAnsi" w:hAnsiTheme="minorHAnsi"/>
          <w:szCs w:val="24"/>
        </w:rPr>
        <w:t xml:space="preserve">). </w:t>
      </w:r>
      <w:r w:rsidR="00A63628">
        <w:rPr>
          <w:rFonts w:asciiTheme="minorHAnsi" w:hAnsiTheme="minorHAnsi"/>
          <w:szCs w:val="24"/>
        </w:rPr>
        <w:t xml:space="preserve"> </w:t>
      </w:r>
      <w:r w:rsidRPr="00142542">
        <w:rPr>
          <w:rFonts w:asciiTheme="minorHAnsi" w:hAnsiTheme="minorHAnsi"/>
          <w:szCs w:val="24"/>
        </w:rPr>
        <w:t>There could be a consideration here about making more greenspace accessible to young families; this may be through identification, prioritisation and mana</w:t>
      </w:r>
      <w:r w:rsidR="006F6547">
        <w:rPr>
          <w:rFonts w:asciiTheme="minorHAnsi" w:hAnsiTheme="minorHAnsi"/>
          <w:szCs w:val="24"/>
        </w:rPr>
        <w:t>gement through Local Authority</w:t>
      </w:r>
      <w:r w:rsidR="00A63628">
        <w:rPr>
          <w:rFonts w:asciiTheme="minorHAnsi" w:hAnsiTheme="minorHAnsi"/>
          <w:szCs w:val="24"/>
        </w:rPr>
        <w:t>’s</w:t>
      </w:r>
      <w:r w:rsidR="006F6547">
        <w:rPr>
          <w:rFonts w:asciiTheme="minorHAnsi" w:hAnsiTheme="minorHAnsi"/>
          <w:szCs w:val="24"/>
        </w:rPr>
        <w:t xml:space="preserve"> - </w:t>
      </w:r>
      <w:r w:rsidRPr="00142542">
        <w:rPr>
          <w:rFonts w:asciiTheme="minorHAnsi" w:hAnsiTheme="minorHAnsi"/>
          <w:szCs w:val="24"/>
        </w:rPr>
        <w:t xml:space="preserve">ensuring that greenspace </w:t>
      </w:r>
      <w:r w:rsidR="00A63628">
        <w:rPr>
          <w:rFonts w:asciiTheme="minorHAnsi" w:hAnsiTheme="minorHAnsi"/>
          <w:szCs w:val="24"/>
        </w:rPr>
        <w:t xml:space="preserve">is </w:t>
      </w:r>
      <w:r w:rsidR="006F6547">
        <w:rPr>
          <w:rFonts w:asciiTheme="minorHAnsi" w:hAnsiTheme="minorHAnsi"/>
          <w:szCs w:val="24"/>
        </w:rPr>
        <w:t xml:space="preserve">at </w:t>
      </w:r>
      <w:r w:rsidRPr="00142542">
        <w:rPr>
          <w:rFonts w:asciiTheme="minorHAnsi" w:hAnsiTheme="minorHAnsi"/>
          <w:szCs w:val="24"/>
        </w:rPr>
        <w:t xml:space="preserve">a suitable standard for families to use without concern, possibly looking at what has already been done through the Green Flag and Blue Flag awards. </w:t>
      </w:r>
    </w:p>
    <w:p w14:paraId="5EA8ED5D" w14:textId="7B6F0C99" w:rsidR="00D7397A" w:rsidRDefault="00D7397A" w:rsidP="007A15E1">
      <w:pPr>
        <w:rPr>
          <w:rFonts w:asciiTheme="minorHAnsi" w:hAnsiTheme="minorHAnsi"/>
          <w:szCs w:val="24"/>
        </w:rPr>
      </w:pPr>
      <w:r w:rsidRPr="00D7397A">
        <w:rPr>
          <w:rFonts w:asciiTheme="minorHAnsi" w:hAnsiTheme="minorHAnsi"/>
          <w:b/>
          <w:szCs w:val="24"/>
        </w:rPr>
        <w:t>c) Active Health</w:t>
      </w:r>
      <w:r>
        <w:rPr>
          <w:rFonts w:asciiTheme="minorHAnsi" w:hAnsiTheme="minorHAnsi"/>
          <w:szCs w:val="24"/>
        </w:rPr>
        <w:t>: Although there is no specific mention of referral sy</w:t>
      </w:r>
      <w:r w:rsidR="007F35B2">
        <w:rPr>
          <w:rFonts w:asciiTheme="minorHAnsi" w:hAnsiTheme="minorHAnsi"/>
          <w:szCs w:val="24"/>
        </w:rPr>
        <w:t>stems, a barrier of health care professionals is the confidence they have in the knowledge and expertise of exercise practitioners</w:t>
      </w:r>
      <w:r w:rsidR="00C11951">
        <w:rPr>
          <w:rFonts w:asciiTheme="minorHAnsi" w:hAnsiTheme="minorHAnsi"/>
          <w:szCs w:val="24"/>
        </w:rPr>
        <w:t xml:space="preserve"> to take on patients</w:t>
      </w:r>
      <w:r w:rsidR="007F35B2">
        <w:rPr>
          <w:rFonts w:asciiTheme="minorHAnsi" w:hAnsiTheme="minorHAnsi"/>
          <w:szCs w:val="24"/>
        </w:rPr>
        <w:t xml:space="preserve">.  </w:t>
      </w:r>
      <w:r w:rsidR="00C11951">
        <w:rPr>
          <w:rFonts w:asciiTheme="minorHAnsi" w:hAnsiTheme="minorHAnsi"/>
          <w:szCs w:val="24"/>
        </w:rPr>
        <w:t>There is growing evidence of the benefits of the natural environment to health and wellbeing – acknowledgement could be made here of how the health and environment sectors should be making greater links in the prevention agenda.</w:t>
      </w:r>
      <w:r w:rsidR="007F35B2">
        <w:rPr>
          <w:rFonts w:asciiTheme="minorHAnsi" w:hAnsiTheme="minorHAnsi"/>
          <w:szCs w:val="24"/>
        </w:rPr>
        <w:t xml:space="preserve"> </w:t>
      </w:r>
    </w:p>
    <w:p w14:paraId="400837AD" w14:textId="64EF58C8" w:rsidR="00863004" w:rsidRPr="00A70553" w:rsidRDefault="0069724F" w:rsidP="0069724F">
      <w:pPr>
        <w:rPr>
          <w:rFonts w:asciiTheme="minorHAnsi" w:hAnsiTheme="minorHAnsi"/>
          <w:szCs w:val="24"/>
        </w:rPr>
      </w:pPr>
      <w:r w:rsidRPr="0069724F">
        <w:rPr>
          <w:rFonts w:asciiTheme="minorHAnsi" w:hAnsiTheme="minorHAnsi"/>
          <w:b/>
          <w:szCs w:val="24"/>
        </w:rPr>
        <w:lastRenderedPageBreak/>
        <w:t>d) Sporting Wales:</w:t>
      </w:r>
      <w:r>
        <w:rPr>
          <w:rFonts w:asciiTheme="minorHAnsi" w:hAnsiTheme="minorHAnsi"/>
          <w:szCs w:val="24"/>
        </w:rPr>
        <w:t xml:space="preserve">  </w:t>
      </w:r>
      <w:r w:rsidR="00863004">
        <w:rPr>
          <w:rFonts w:asciiTheme="minorHAnsi" w:hAnsiTheme="minorHAnsi"/>
          <w:szCs w:val="24"/>
        </w:rPr>
        <w:t>The title of this section is a little misleading and</w:t>
      </w:r>
      <w:r w:rsidR="00A63628">
        <w:rPr>
          <w:rFonts w:asciiTheme="minorHAnsi" w:hAnsiTheme="minorHAnsi"/>
          <w:szCs w:val="24"/>
        </w:rPr>
        <w:t xml:space="preserve"> the whole section</w:t>
      </w:r>
      <w:r w:rsidR="00863004">
        <w:rPr>
          <w:rFonts w:asciiTheme="minorHAnsi" w:hAnsiTheme="minorHAnsi"/>
          <w:szCs w:val="24"/>
        </w:rPr>
        <w:t xml:space="preserve"> is too dominated by Sport - the first sentence starts with sport and recreation, therefore it would be good to see the title of this section say the </w:t>
      </w:r>
      <w:r w:rsidR="00863004" w:rsidRPr="00A70553">
        <w:rPr>
          <w:rFonts w:asciiTheme="minorHAnsi" w:hAnsiTheme="minorHAnsi"/>
          <w:szCs w:val="24"/>
        </w:rPr>
        <w:t>same.</w:t>
      </w:r>
      <w:r w:rsidR="00A70553" w:rsidRPr="00A70553">
        <w:rPr>
          <w:rFonts w:asciiTheme="minorHAnsi" w:hAnsiTheme="minorHAnsi"/>
        </w:rPr>
        <w:t xml:space="preserve"> </w:t>
      </w:r>
      <w:r w:rsidR="00A63628">
        <w:rPr>
          <w:rFonts w:asciiTheme="minorHAnsi" w:hAnsiTheme="minorHAnsi"/>
          <w:szCs w:val="24"/>
        </w:rPr>
        <w:t xml:space="preserve">Although we agree with the overall </w:t>
      </w:r>
      <w:r w:rsidR="00A63628" w:rsidRPr="0069724F">
        <w:rPr>
          <w:rFonts w:asciiTheme="minorHAnsi" w:hAnsiTheme="minorHAnsi"/>
          <w:szCs w:val="24"/>
        </w:rPr>
        <w:t xml:space="preserve">aspiration of this section </w:t>
      </w:r>
      <w:r w:rsidR="00A63628">
        <w:rPr>
          <w:rFonts w:asciiTheme="minorHAnsi" w:hAnsiTheme="minorHAnsi"/>
          <w:szCs w:val="24"/>
        </w:rPr>
        <w:t>we</w:t>
      </w:r>
      <w:r w:rsidR="00A63628" w:rsidRPr="0069724F">
        <w:rPr>
          <w:rFonts w:asciiTheme="minorHAnsi" w:hAnsiTheme="minorHAnsi"/>
          <w:szCs w:val="24"/>
        </w:rPr>
        <w:t xml:space="preserve"> feel the detail</w:t>
      </w:r>
      <w:r w:rsidR="00A63628">
        <w:rPr>
          <w:rFonts w:asciiTheme="minorHAnsi" w:hAnsiTheme="minorHAnsi"/>
          <w:szCs w:val="24"/>
        </w:rPr>
        <w:t>ed</w:t>
      </w:r>
      <w:r w:rsidR="00A63628" w:rsidRPr="0069724F">
        <w:rPr>
          <w:rFonts w:asciiTheme="minorHAnsi" w:hAnsiTheme="minorHAnsi"/>
          <w:szCs w:val="24"/>
        </w:rPr>
        <w:t xml:space="preserve"> recommendations may not really lead to </w:t>
      </w:r>
      <w:r w:rsidR="00A63628">
        <w:rPr>
          <w:rFonts w:asciiTheme="minorHAnsi" w:hAnsiTheme="minorHAnsi"/>
          <w:szCs w:val="24"/>
        </w:rPr>
        <w:t xml:space="preserve">the </w:t>
      </w:r>
      <w:r w:rsidR="00A63628" w:rsidRPr="0069724F">
        <w:rPr>
          <w:rFonts w:asciiTheme="minorHAnsi" w:hAnsiTheme="minorHAnsi"/>
          <w:szCs w:val="24"/>
        </w:rPr>
        <w:t>‘landscape of Wales full of people enjoying</w:t>
      </w:r>
      <w:r w:rsidR="00A63628">
        <w:rPr>
          <w:rFonts w:asciiTheme="minorHAnsi" w:hAnsiTheme="minorHAnsi"/>
          <w:szCs w:val="24"/>
        </w:rPr>
        <w:t xml:space="preserve"> sport and recreation activity’ as they</w:t>
      </w:r>
      <w:r w:rsidR="00A63628" w:rsidRPr="0069724F">
        <w:rPr>
          <w:rFonts w:asciiTheme="minorHAnsi" w:hAnsiTheme="minorHAnsi"/>
          <w:szCs w:val="24"/>
        </w:rPr>
        <w:t xml:space="preserve"> </w:t>
      </w:r>
      <w:r w:rsidR="00A63628">
        <w:rPr>
          <w:rFonts w:asciiTheme="minorHAnsi" w:hAnsiTheme="minorHAnsi"/>
          <w:szCs w:val="24"/>
        </w:rPr>
        <w:t xml:space="preserve">are dominated by sport. </w:t>
      </w:r>
      <w:r w:rsidR="00A70553" w:rsidRPr="00A70553">
        <w:rPr>
          <w:rFonts w:asciiTheme="minorHAnsi" w:hAnsiTheme="minorHAnsi"/>
        </w:rPr>
        <w:t xml:space="preserve">The aspiration </w:t>
      </w:r>
      <w:r w:rsidR="00A63628">
        <w:rPr>
          <w:rFonts w:asciiTheme="minorHAnsi" w:hAnsiTheme="minorHAnsi"/>
        </w:rPr>
        <w:t xml:space="preserve">itself </w:t>
      </w:r>
      <w:r w:rsidR="00A70553" w:rsidRPr="00A70553">
        <w:rPr>
          <w:rFonts w:asciiTheme="minorHAnsi" w:hAnsiTheme="minorHAnsi"/>
        </w:rPr>
        <w:t xml:space="preserve">should also be re-written </w:t>
      </w:r>
      <w:r w:rsidR="00A70553" w:rsidRPr="00A70553">
        <w:rPr>
          <w:rFonts w:asciiTheme="minorHAnsi" w:hAnsiTheme="minorHAnsi"/>
          <w:szCs w:val="24"/>
        </w:rPr>
        <w:t>to better capture outdoor recreation opportunities</w:t>
      </w:r>
      <w:r w:rsidR="00A70553">
        <w:rPr>
          <w:rFonts w:asciiTheme="minorHAnsi" w:hAnsiTheme="minorHAnsi"/>
          <w:szCs w:val="24"/>
        </w:rPr>
        <w:t>.</w:t>
      </w:r>
    </w:p>
    <w:p w14:paraId="18DDE514" w14:textId="089F32BA" w:rsidR="00863004" w:rsidRDefault="00863004" w:rsidP="0069724F">
      <w:pPr>
        <w:rPr>
          <w:rFonts w:asciiTheme="minorHAnsi" w:hAnsiTheme="minorHAnsi"/>
          <w:szCs w:val="24"/>
        </w:rPr>
      </w:pPr>
      <w:r>
        <w:rPr>
          <w:rFonts w:asciiTheme="minorHAnsi" w:hAnsiTheme="minorHAnsi"/>
          <w:szCs w:val="24"/>
        </w:rPr>
        <w:t>The list at the end of paragraph 1 should read ‘…</w:t>
      </w:r>
      <w:r w:rsidRPr="00863004">
        <w:rPr>
          <w:rFonts w:asciiTheme="minorHAnsi" w:hAnsiTheme="minorHAnsi"/>
          <w:szCs w:val="24"/>
        </w:rPr>
        <w:t xml:space="preserve">improved joint working between sport, </w:t>
      </w:r>
      <w:r w:rsidRPr="00A63628">
        <w:rPr>
          <w:rFonts w:asciiTheme="minorHAnsi" w:hAnsiTheme="minorHAnsi"/>
          <w:b/>
          <w:i/>
          <w:szCs w:val="24"/>
        </w:rPr>
        <w:t>outdoor recreation</w:t>
      </w:r>
      <w:r w:rsidRPr="00863004">
        <w:rPr>
          <w:rFonts w:asciiTheme="minorHAnsi" w:hAnsiTheme="minorHAnsi"/>
          <w:szCs w:val="24"/>
        </w:rPr>
        <w:t>, education, health and other sectors if we are to create a lasting step change in the activity habits of the nation.</w:t>
      </w:r>
      <w:r w:rsidR="009F08B9">
        <w:rPr>
          <w:rFonts w:asciiTheme="minorHAnsi" w:hAnsiTheme="minorHAnsi"/>
          <w:szCs w:val="24"/>
        </w:rPr>
        <w:t>’</w:t>
      </w:r>
    </w:p>
    <w:p w14:paraId="5E69C895" w14:textId="5B3A80E0" w:rsidR="009F08B9" w:rsidRDefault="009F08B9" w:rsidP="0069724F">
      <w:pPr>
        <w:rPr>
          <w:rFonts w:asciiTheme="minorHAnsi" w:hAnsiTheme="minorHAnsi"/>
          <w:szCs w:val="24"/>
        </w:rPr>
      </w:pPr>
      <w:r>
        <w:rPr>
          <w:rFonts w:asciiTheme="minorHAnsi" w:hAnsiTheme="minorHAnsi"/>
          <w:szCs w:val="24"/>
        </w:rPr>
        <w:t xml:space="preserve">Perhaps using ‘informal active recreation’ may help to </w:t>
      </w:r>
      <w:r w:rsidR="00664DBE">
        <w:rPr>
          <w:rFonts w:asciiTheme="minorHAnsi" w:hAnsiTheme="minorHAnsi"/>
          <w:szCs w:val="24"/>
        </w:rPr>
        <w:t>separate out competitive participation.</w:t>
      </w:r>
    </w:p>
    <w:p w14:paraId="10387BCE" w14:textId="164CC609" w:rsidR="0069724F" w:rsidRDefault="0069724F" w:rsidP="0069724F">
      <w:pPr>
        <w:rPr>
          <w:rFonts w:asciiTheme="minorHAnsi" w:hAnsiTheme="minorHAnsi"/>
          <w:szCs w:val="24"/>
        </w:rPr>
      </w:pPr>
      <w:r>
        <w:rPr>
          <w:rFonts w:asciiTheme="minorHAnsi" w:hAnsiTheme="minorHAnsi"/>
          <w:szCs w:val="24"/>
        </w:rPr>
        <w:t>R1: perhaps should start with ‘public sector bodies to increase partnership with…’</w:t>
      </w:r>
    </w:p>
    <w:p w14:paraId="5706A7DA" w14:textId="1AC44814" w:rsidR="0069724F" w:rsidRDefault="00BA5453" w:rsidP="009D4159">
      <w:pPr>
        <w:spacing w:after="0"/>
        <w:rPr>
          <w:rFonts w:asciiTheme="minorHAnsi" w:hAnsiTheme="minorHAnsi"/>
          <w:szCs w:val="24"/>
        </w:rPr>
      </w:pPr>
      <w:r>
        <w:rPr>
          <w:rFonts w:asciiTheme="minorHAnsi" w:hAnsiTheme="minorHAnsi"/>
          <w:szCs w:val="24"/>
        </w:rPr>
        <w:t>T</w:t>
      </w:r>
      <w:r w:rsidR="00A63628">
        <w:rPr>
          <w:rFonts w:asciiTheme="minorHAnsi" w:hAnsiTheme="minorHAnsi"/>
          <w:szCs w:val="24"/>
        </w:rPr>
        <w:t xml:space="preserve">he </w:t>
      </w:r>
      <w:r>
        <w:rPr>
          <w:rFonts w:asciiTheme="minorHAnsi" w:hAnsiTheme="minorHAnsi"/>
          <w:szCs w:val="24"/>
        </w:rPr>
        <w:t xml:space="preserve">role of the </w:t>
      </w:r>
      <w:r w:rsidR="0069724F" w:rsidRPr="0069724F">
        <w:rPr>
          <w:rFonts w:asciiTheme="minorHAnsi" w:hAnsiTheme="minorHAnsi"/>
          <w:szCs w:val="24"/>
        </w:rPr>
        <w:t>Outdoor Sector</w:t>
      </w:r>
      <w:r>
        <w:rPr>
          <w:rFonts w:asciiTheme="minorHAnsi" w:hAnsiTheme="minorHAnsi"/>
          <w:szCs w:val="24"/>
        </w:rPr>
        <w:t xml:space="preserve"> in</w:t>
      </w:r>
      <w:r w:rsidR="0069724F" w:rsidRPr="0069724F">
        <w:rPr>
          <w:rFonts w:asciiTheme="minorHAnsi" w:hAnsiTheme="minorHAnsi"/>
          <w:szCs w:val="24"/>
        </w:rPr>
        <w:t xml:space="preserve"> providing people with the skill sets they need to access our natural resources</w:t>
      </w:r>
      <w:r>
        <w:rPr>
          <w:rFonts w:asciiTheme="minorHAnsi" w:hAnsiTheme="minorHAnsi"/>
          <w:szCs w:val="24"/>
        </w:rPr>
        <w:t xml:space="preserve"> should also be considered</w:t>
      </w:r>
      <w:r w:rsidR="0069724F" w:rsidRPr="0069724F">
        <w:rPr>
          <w:rFonts w:asciiTheme="minorHAnsi" w:hAnsiTheme="minorHAnsi"/>
          <w:szCs w:val="24"/>
        </w:rPr>
        <w:t xml:space="preserve">. </w:t>
      </w:r>
      <w:r w:rsidR="0069724F">
        <w:rPr>
          <w:rFonts w:asciiTheme="minorHAnsi" w:hAnsiTheme="minorHAnsi"/>
          <w:szCs w:val="24"/>
        </w:rPr>
        <w:t xml:space="preserve"> </w:t>
      </w:r>
      <w:r w:rsidR="00831ACC">
        <w:rPr>
          <w:rFonts w:asciiTheme="minorHAnsi" w:hAnsiTheme="minorHAnsi"/>
          <w:szCs w:val="24"/>
        </w:rPr>
        <w:t>For example, in R4, a</w:t>
      </w:r>
      <w:r w:rsidR="0069724F" w:rsidRPr="0069724F">
        <w:rPr>
          <w:rFonts w:asciiTheme="minorHAnsi" w:hAnsiTheme="minorHAnsi"/>
          <w:szCs w:val="24"/>
        </w:rPr>
        <w:t>n acknowledgment that ‘outdoor activity providers’ or groups like the scouts and guides also play a key role in supporting the link between schools and outdoor activity clubs.</w:t>
      </w:r>
    </w:p>
    <w:p w14:paraId="3DEB2C5B" w14:textId="77777777" w:rsidR="00BA5453" w:rsidRDefault="00BA5453" w:rsidP="0069724F">
      <w:pPr>
        <w:rPr>
          <w:rFonts w:asciiTheme="minorHAnsi" w:hAnsiTheme="minorHAnsi"/>
          <w:szCs w:val="24"/>
        </w:rPr>
      </w:pPr>
    </w:p>
    <w:p w14:paraId="60040871" w14:textId="77777777" w:rsidR="00831ACC" w:rsidRPr="00831ACC" w:rsidRDefault="00831ACC" w:rsidP="00763E33">
      <w:pPr>
        <w:spacing w:after="120"/>
        <w:rPr>
          <w:rFonts w:asciiTheme="minorHAnsi" w:hAnsiTheme="minorHAnsi"/>
          <w:b/>
          <w:szCs w:val="24"/>
        </w:rPr>
      </w:pPr>
      <w:r w:rsidRPr="00831ACC">
        <w:rPr>
          <w:rFonts w:asciiTheme="minorHAnsi" w:hAnsiTheme="minorHAnsi"/>
          <w:b/>
          <w:szCs w:val="24"/>
        </w:rPr>
        <w:t xml:space="preserve">3. Active Places:   </w:t>
      </w:r>
    </w:p>
    <w:p w14:paraId="0989DA44" w14:textId="2E5F3FCB" w:rsidR="003372FF" w:rsidRDefault="003372FF" w:rsidP="00831ACC">
      <w:pPr>
        <w:rPr>
          <w:rFonts w:asciiTheme="minorHAnsi" w:hAnsiTheme="minorHAnsi"/>
          <w:szCs w:val="24"/>
        </w:rPr>
      </w:pPr>
      <w:r w:rsidRPr="003372FF">
        <w:rPr>
          <w:rFonts w:asciiTheme="minorHAnsi" w:hAnsiTheme="minorHAnsi"/>
          <w:szCs w:val="24"/>
        </w:rPr>
        <w:t>The first paragraph her</w:t>
      </w:r>
      <w:r w:rsidR="002E3A8F">
        <w:rPr>
          <w:rFonts w:asciiTheme="minorHAnsi" w:hAnsiTheme="minorHAnsi"/>
          <w:szCs w:val="24"/>
        </w:rPr>
        <w:t>e</w:t>
      </w:r>
      <w:r w:rsidRPr="003372FF">
        <w:rPr>
          <w:rFonts w:asciiTheme="minorHAnsi" w:hAnsiTheme="minorHAnsi"/>
          <w:szCs w:val="24"/>
        </w:rPr>
        <w:t xml:space="preserve"> refers to the severe budget challenges</w:t>
      </w:r>
      <w:r w:rsidR="002E3A8F">
        <w:rPr>
          <w:rFonts w:asciiTheme="minorHAnsi" w:hAnsiTheme="minorHAnsi"/>
          <w:szCs w:val="24"/>
        </w:rPr>
        <w:t xml:space="preserve"> -</w:t>
      </w:r>
      <w:r w:rsidRPr="003372FF">
        <w:rPr>
          <w:rFonts w:asciiTheme="minorHAnsi" w:hAnsiTheme="minorHAnsi"/>
          <w:szCs w:val="24"/>
        </w:rPr>
        <w:t xml:space="preserve"> it may</w:t>
      </w:r>
      <w:r>
        <w:rPr>
          <w:rFonts w:asciiTheme="minorHAnsi" w:hAnsiTheme="minorHAnsi"/>
          <w:szCs w:val="24"/>
        </w:rPr>
        <w:t xml:space="preserve"> </w:t>
      </w:r>
      <w:r w:rsidRPr="003372FF">
        <w:rPr>
          <w:rFonts w:asciiTheme="minorHAnsi" w:hAnsiTheme="minorHAnsi"/>
          <w:szCs w:val="24"/>
        </w:rPr>
        <w:t>be worth strengthening this by adding</w:t>
      </w:r>
      <w:r>
        <w:rPr>
          <w:rFonts w:asciiTheme="minorHAnsi" w:hAnsiTheme="minorHAnsi"/>
          <w:szCs w:val="24"/>
        </w:rPr>
        <w:t xml:space="preserve"> that there would be a </w:t>
      </w:r>
      <w:r w:rsidRPr="003372FF">
        <w:rPr>
          <w:rFonts w:asciiTheme="minorHAnsi" w:hAnsiTheme="minorHAnsi"/>
          <w:szCs w:val="24"/>
        </w:rPr>
        <w:t>fail</w:t>
      </w:r>
      <w:r>
        <w:rPr>
          <w:rFonts w:asciiTheme="minorHAnsi" w:hAnsiTheme="minorHAnsi"/>
          <w:szCs w:val="24"/>
        </w:rPr>
        <w:t>ure</w:t>
      </w:r>
      <w:r w:rsidRPr="003372FF">
        <w:rPr>
          <w:rFonts w:asciiTheme="minorHAnsi" w:hAnsiTheme="minorHAnsi"/>
          <w:szCs w:val="24"/>
        </w:rPr>
        <w:t xml:space="preserve"> to comply with the S</w:t>
      </w:r>
      <w:r>
        <w:rPr>
          <w:rFonts w:asciiTheme="minorHAnsi" w:hAnsiTheme="minorHAnsi"/>
          <w:szCs w:val="24"/>
        </w:rPr>
        <w:t xml:space="preserve">ustainable </w:t>
      </w:r>
      <w:r w:rsidRPr="003372FF">
        <w:rPr>
          <w:rFonts w:asciiTheme="minorHAnsi" w:hAnsiTheme="minorHAnsi"/>
          <w:szCs w:val="24"/>
        </w:rPr>
        <w:t>D</w:t>
      </w:r>
      <w:r>
        <w:rPr>
          <w:rFonts w:asciiTheme="minorHAnsi" w:hAnsiTheme="minorHAnsi"/>
          <w:szCs w:val="24"/>
        </w:rPr>
        <w:t>evelopment duty under the W</w:t>
      </w:r>
      <w:r w:rsidRPr="003372FF">
        <w:rPr>
          <w:rFonts w:asciiTheme="minorHAnsi" w:hAnsiTheme="minorHAnsi"/>
          <w:szCs w:val="24"/>
        </w:rPr>
        <w:t>FG Ac</w:t>
      </w:r>
      <w:r w:rsidR="00B10E2C">
        <w:rPr>
          <w:rFonts w:asciiTheme="minorHAnsi" w:hAnsiTheme="minorHAnsi"/>
          <w:szCs w:val="24"/>
        </w:rPr>
        <w:t>t and deliver against the Wellbei</w:t>
      </w:r>
      <w:r w:rsidRPr="003372FF">
        <w:rPr>
          <w:rFonts w:asciiTheme="minorHAnsi" w:hAnsiTheme="minorHAnsi"/>
          <w:szCs w:val="24"/>
        </w:rPr>
        <w:t>n</w:t>
      </w:r>
      <w:r w:rsidR="00B10E2C">
        <w:rPr>
          <w:rFonts w:asciiTheme="minorHAnsi" w:hAnsiTheme="minorHAnsi"/>
          <w:szCs w:val="24"/>
        </w:rPr>
        <w:t>g</w:t>
      </w:r>
      <w:r w:rsidRPr="003372FF">
        <w:rPr>
          <w:rFonts w:asciiTheme="minorHAnsi" w:hAnsiTheme="minorHAnsi"/>
          <w:szCs w:val="24"/>
        </w:rPr>
        <w:t xml:space="preserve"> goals. </w:t>
      </w:r>
      <w:r w:rsidR="00B10E2C">
        <w:rPr>
          <w:rFonts w:asciiTheme="minorHAnsi" w:hAnsiTheme="minorHAnsi"/>
          <w:szCs w:val="24"/>
        </w:rPr>
        <w:t xml:space="preserve"> </w:t>
      </w:r>
      <w:r w:rsidRPr="003372FF">
        <w:rPr>
          <w:rFonts w:asciiTheme="minorHAnsi" w:hAnsiTheme="minorHAnsi"/>
          <w:szCs w:val="24"/>
        </w:rPr>
        <w:t xml:space="preserve">The </w:t>
      </w:r>
      <w:r w:rsidR="00B10E2C">
        <w:rPr>
          <w:rFonts w:asciiTheme="minorHAnsi" w:hAnsiTheme="minorHAnsi"/>
          <w:szCs w:val="24"/>
        </w:rPr>
        <w:t>‘Long T</w:t>
      </w:r>
      <w:r w:rsidRPr="003372FF">
        <w:rPr>
          <w:rFonts w:asciiTheme="minorHAnsi" w:hAnsiTheme="minorHAnsi"/>
          <w:szCs w:val="24"/>
        </w:rPr>
        <w:t>erm</w:t>
      </w:r>
      <w:r w:rsidR="00B10E2C">
        <w:rPr>
          <w:rFonts w:asciiTheme="minorHAnsi" w:hAnsiTheme="minorHAnsi"/>
          <w:szCs w:val="24"/>
        </w:rPr>
        <w:t>’</w:t>
      </w:r>
      <w:r w:rsidRPr="003372FF">
        <w:rPr>
          <w:rFonts w:asciiTheme="minorHAnsi" w:hAnsiTheme="minorHAnsi"/>
          <w:szCs w:val="24"/>
        </w:rPr>
        <w:t xml:space="preserve"> and </w:t>
      </w:r>
      <w:r w:rsidR="00B10E2C">
        <w:rPr>
          <w:rFonts w:asciiTheme="minorHAnsi" w:hAnsiTheme="minorHAnsi"/>
          <w:szCs w:val="24"/>
        </w:rPr>
        <w:t>‘</w:t>
      </w:r>
      <w:r w:rsidRPr="003372FF">
        <w:rPr>
          <w:rFonts w:asciiTheme="minorHAnsi" w:hAnsiTheme="minorHAnsi"/>
          <w:szCs w:val="24"/>
        </w:rPr>
        <w:t>Prevention</w:t>
      </w:r>
      <w:r w:rsidR="00B10E2C">
        <w:rPr>
          <w:rFonts w:asciiTheme="minorHAnsi" w:hAnsiTheme="minorHAnsi"/>
          <w:szCs w:val="24"/>
        </w:rPr>
        <w:t>’</w:t>
      </w:r>
      <w:r w:rsidRPr="003372FF">
        <w:rPr>
          <w:rFonts w:asciiTheme="minorHAnsi" w:hAnsiTheme="minorHAnsi"/>
          <w:szCs w:val="24"/>
        </w:rPr>
        <w:t xml:space="preserve"> principles are part</w:t>
      </w:r>
      <w:r w:rsidR="00B10E2C">
        <w:rPr>
          <w:rFonts w:asciiTheme="minorHAnsi" w:hAnsiTheme="minorHAnsi"/>
          <w:szCs w:val="24"/>
        </w:rPr>
        <w:t>icularly key here. The wellbei</w:t>
      </w:r>
      <w:r w:rsidRPr="003372FF">
        <w:rPr>
          <w:rFonts w:asciiTheme="minorHAnsi" w:hAnsiTheme="minorHAnsi"/>
          <w:szCs w:val="24"/>
        </w:rPr>
        <w:t>n</w:t>
      </w:r>
      <w:r w:rsidR="00B10E2C">
        <w:rPr>
          <w:rFonts w:asciiTheme="minorHAnsi" w:hAnsiTheme="minorHAnsi"/>
          <w:szCs w:val="24"/>
        </w:rPr>
        <w:t>g</w:t>
      </w:r>
      <w:r w:rsidRPr="003372FF">
        <w:rPr>
          <w:rFonts w:asciiTheme="minorHAnsi" w:hAnsiTheme="minorHAnsi"/>
          <w:szCs w:val="24"/>
        </w:rPr>
        <w:t xml:space="preserve"> goals may </w:t>
      </w:r>
      <w:r w:rsidR="00B10E2C">
        <w:rPr>
          <w:rFonts w:asciiTheme="minorHAnsi" w:hAnsiTheme="minorHAnsi"/>
          <w:szCs w:val="24"/>
        </w:rPr>
        <w:t xml:space="preserve">in fact </w:t>
      </w:r>
      <w:r w:rsidRPr="003372FF">
        <w:rPr>
          <w:rFonts w:asciiTheme="minorHAnsi" w:hAnsiTheme="minorHAnsi"/>
          <w:szCs w:val="24"/>
        </w:rPr>
        <w:t>worsen not improve if the scenario given here pans out.</w:t>
      </w:r>
    </w:p>
    <w:p w14:paraId="06B2320D" w14:textId="1F11CEF0" w:rsidR="00B10E2C" w:rsidRPr="003372FF" w:rsidRDefault="00B10E2C" w:rsidP="00831ACC">
      <w:pPr>
        <w:rPr>
          <w:rFonts w:asciiTheme="minorHAnsi" w:hAnsiTheme="minorHAnsi"/>
          <w:szCs w:val="24"/>
        </w:rPr>
      </w:pPr>
      <w:r>
        <w:rPr>
          <w:rFonts w:asciiTheme="minorHAnsi" w:hAnsiTheme="minorHAnsi"/>
          <w:szCs w:val="24"/>
        </w:rPr>
        <w:t xml:space="preserve">Perhaps the use of the word ‘sustainable’ in paragraph </w:t>
      </w:r>
      <w:r w:rsidR="002E3A8F">
        <w:rPr>
          <w:rFonts w:asciiTheme="minorHAnsi" w:hAnsiTheme="minorHAnsi"/>
          <w:szCs w:val="24"/>
        </w:rPr>
        <w:t>2</w:t>
      </w:r>
      <w:r>
        <w:rPr>
          <w:rFonts w:asciiTheme="minorHAnsi" w:hAnsiTheme="minorHAnsi"/>
          <w:szCs w:val="24"/>
        </w:rPr>
        <w:t xml:space="preserve"> needs to be reviewed - s</w:t>
      </w:r>
      <w:r w:rsidRPr="00B10E2C">
        <w:rPr>
          <w:rFonts w:asciiTheme="minorHAnsi" w:hAnsiTheme="minorHAnsi"/>
          <w:szCs w:val="24"/>
        </w:rPr>
        <w:t>ustainable use of natural resources and facilities in improving physical activity?</w:t>
      </w:r>
    </w:p>
    <w:p w14:paraId="4BAFCDFA" w14:textId="77777777" w:rsidR="00E9010A" w:rsidRDefault="00831ACC" w:rsidP="00E9010A">
      <w:pPr>
        <w:rPr>
          <w:rFonts w:asciiTheme="minorHAnsi" w:hAnsiTheme="minorHAnsi"/>
          <w:szCs w:val="24"/>
        </w:rPr>
      </w:pPr>
      <w:r w:rsidRPr="003372FF">
        <w:rPr>
          <w:rFonts w:asciiTheme="minorHAnsi" w:hAnsiTheme="minorHAnsi"/>
          <w:b/>
          <w:szCs w:val="24"/>
        </w:rPr>
        <w:t>b) Facilities and Outdoor Spaces:</w:t>
      </w:r>
      <w:r w:rsidR="003372FF">
        <w:rPr>
          <w:rFonts w:asciiTheme="minorHAnsi" w:hAnsiTheme="minorHAnsi"/>
          <w:b/>
          <w:szCs w:val="24"/>
        </w:rPr>
        <w:t xml:space="preserve">  </w:t>
      </w:r>
      <w:r w:rsidRPr="00831ACC">
        <w:rPr>
          <w:rFonts w:asciiTheme="minorHAnsi" w:hAnsiTheme="minorHAnsi"/>
          <w:szCs w:val="24"/>
        </w:rPr>
        <w:t xml:space="preserve">This section feels too focused on urban development and </w:t>
      </w:r>
      <w:r w:rsidR="00F559E1">
        <w:rPr>
          <w:rFonts w:asciiTheme="minorHAnsi" w:hAnsiTheme="minorHAnsi"/>
          <w:szCs w:val="24"/>
        </w:rPr>
        <w:t xml:space="preserve">again focussed on </w:t>
      </w:r>
      <w:r w:rsidRPr="00831ACC">
        <w:rPr>
          <w:rFonts w:asciiTheme="minorHAnsi" w:hAnsiTheme="minorHAnsi"/>
          <w:szCs w:val="24"/>
        </w:rPr>
        <w:t>traditional sporting pathways</w:t>
      </w:r>
      <w:r w:rsidR="00F559E1">
        <w:rPr>
          <w:rFonts w:asciiTheme="minorHAnsi" w:hAnsiTheme="minorHAnsi"/>
          <w:szCs w:val="24"/>
        </w:rPr>
        <w:t xml:space="preserve"> without the wider </w:t>
      </w:r>
      <w:r w:rsidR="00BA5453">
        <w:rPr>
          <w:rFonts w:asciiTheme="minorHAnsi" w:hAnsiTheme="minorHAnsi"/>
          <w:szCs w:val="24"/>
        </w:rPr>
        <w:t xml:space="preserve">consideration of </w:t>
      </w:r>
      <w:r w:rsidR="00F559E1">
        <w:rPr>
          <w:rFonts w:asciiTheme="minorHAnsi" w:hAnsiTheme="minorHAnsi"/>
          <w:szCs w:val="24"/>
        </w:rPr>
        <w:t>outdoor recreation</w:t>
      </w:r>
      <w:r w:rsidRPr="00831ACC">
        <w:rPr>
          <w:rFonts w:asciiTheme="minorHAnsi" w:hAnsiTheme="minorHAnsi"/>
          <w:szCs w:val="24"/>
        </w:rPr>
        <w:t xml:space="preserve">. </w:t>
      </w:r>
      <w:r w:rsidR="00BA5453">
        <w:rPr>
          <w:rFonts w:asciiTheme="minorHAnsi" w:hAnsiTheme="minorHAnsi"/>
          <w:szCs w:val="24"/>
        </w:rPr>
        <w:t xml:space="preserve">As a </w:t>
      </w:r>
      <w:r w:rsidRPr="00831ACC">
        <w:rPr>
          <w:rFonts w:asciiTheme="minorHAnsi" w:hAnsiTheme="minorHAnsi"/>
          <w:szCs w:val="24"/>
        </w:rPr>
        <w:t xml:space="preserve">cross portfolio strategy there is little overlay with approaches being taken by the environment sector to address the same issue. </w:t>
      </w:r>
      <w:r w:rsidR="003372FF">
        <w:rPr>
          <w:rFonts w:asciiTheme="minorHAnsi" w:hAnsiTheme="minorHAnsi"/>
          <w:szCs w:val="24"/>
        </w:rPr>
        <w:t xml:space="preserve"> </w:t>
      </w:r>
      <w:r w:rsidR="00F559E1">
        <w:rPr>
          <w:rFonts w:asciiTheme="minorHAnsi" w:hAnsiTheme="minorHAnsi"/>
          <w:szCs w:val="24"/>
        </w:rPr>
        <w:t xml:space="preserve">We </w:t>
      </w:r>
      <w:r w:rsidRPr="00831ACC">
        <w:rPr>
          <w:rFonts w:asciiTheme="minorHAnsi" w:hAnsiTheme="minorHAnsi"/>
          <w:szCs w:val="24"/>
        </w:rPr>
        <w:t xml:space="preserve">can see the need for an overview of leisure facilities but should this not include other recreational opportunities or accessible landscape settings? </w:t>
      </w:r>
      <w:r w:rsidR="00F559E1">
        <w:rPr>
          <w:rFonts w:asciiTheme="minorHAnsi" w:hAnsiTheme="minorHAnsi"/>
          <w:szCs w:val="24"/>
        </w:rPr>
        <w:t>The first paragraph also n</w:t>
      </w:r>
      <w:r w:rsidR="00F559E1" w:rsidRPr="00F559E1">
        <w:rPr>
          <w:rFonts w:asciiTheme="minorHAnsi" w:hAnsiTheme="minorHAnsi"/>
          <w:szCs w:val="24"/>
        </w:rPr>
        <w:t>eeds to include mention of the wider Rights of Way network</w:t>
      </w:r>
      <w:r w:rsidR="00F559E1">
        <w:rPr>
          <w:rFonts w:asciiTheme="minorHAnsi" w:hAnsiTheme="minorHAnsi"/>
          <w:szCs w:val="24"/>
        </w:rPr>
        <w:t xml:space="preserve"> which are also subject to budget issues.</w:t>
      </w:r>
      <w:r w:rsidR="00E9010A" w:rsidRPr="00E9010A">
        <w:rPr>
          <w:rFonts w:asciiTheme="minorHAnsi" w:hAnsiTheme="minorHAnsi"/>
          <w:szCs w:val="24"/>
        </w:rPr>
        <w:t xml:space="preserve"> </w:t>
      </w:r>
    </w:p>
    <w:p w14:paraId="05DF0518" w14:textId="5865D205" w:rsidR="00C54E1B" w:rsidRDefault="00C54E1B" w:rsidP="00E9010A">
      <w:pPr>
        <w:rPr>
          <w:rFonts w:asciiTheme="minorHAnsi" w:hAnsiTheme="minorHAnsi"/>
          <w:szCs w:val="24"/>
        </w:rPr>
      </w:pPr>
      <w:r>
        <w:rPr>
          <w:rFonts w:asciiTheme="minorHAnsi" w:hAnsiTheme="minorHAnsi"/>
          <w:szCs w:val="24"/>
        </w:rPr>
        <w:t>Could consideration be paid to using</w:t>
      </w:r>
      <w:r w:rsidR="00E31251">
        <w:rPr>
          <w:rFonts w:asciiTheme="minorHAnsi" w:hAnsiTheme="minorHAnsi"/>
          <w:szCs w:val="24"/>
        </w:rPr>
        <w:t xml:space="preserve"> the</w:t>
      </w:r>
      <w:r>
        <w:rPr>
          <w:rFonts w:asciiTheme="minorHAnsi" w:hAnsiTheme="minorHAnsi"/>
          <w:szCs w:val="24"/>
        </w:rPr>
        <w:t xml:space="preserve"> Health Impact A</w:t>
      </w:r>
      <w:r w:rsidRPr="00C54E1B">
        <w:rPr>
          <w:rFonts w:asciiTheme="minorHAnsi" w:hAnsiTheme="minorHAnsi"/>
          <w:szCs w:val="24"/>
        </w:rPr>
        <w:t xml:space="preserve">ssessment </w:t>
      </w:r>
      <w:r w:rsidR="00EF19D9">
        <w:rPr>
          <w:rFonts w:asciiTheme="minorHAnsi" w:hAnsiTheme="minorHAnsi"/>
          <w:szCs w:val="24"/>
        </w:rPr>
        <w:t xml:space="preserve">tool </w:t>
      </w:r>
      <w:r w:rsidRPr="00C54E1B">
        <w:rPr>
          <w:rFonts w:asciiTheme="minorHAnsi" w:hAnsiTheme="minorHAnsi"/>
          <w:szCs w:val="24"/>
        </w:rPr>
        <w:t xml:space="preserve">whenever </w:t>
      </w:r>
      <w:r>
        <w:rPr>
          <w:rFonts w:asciiTheme="minorHAnsi" w:hAnsiTheme="minorHAnsi"/>
          <w:szCs w:val="24"/>
        </w:rPr>
        <w:t>Local Authorities and other public bodies</w:t>
      </w:r>
      <w:r w:rsidRPr="00C54E1B">
        <w:rPr>
          <w:rFonts w:asciiTheme="minorHAnsi" w:hAnsiTheme="minorHAnsi"/>
          <w:szCs w:val="24"/>
        </w:rPr>
        <w:t xml:space="preserve"> sell-off or </w:t>
      </w:r>
      <w:r>
        <w:rPr>
          <w:rFonts w:asciiTheme="minorHAnsi" w:hAnsiTheme="minorHAnsi"/>
          <w:szCs w:val="24"/>
        </w:rPr>
        <w:t xml:space="preserve">make </w:t>
      </w:r>
      <w:r w:rsidRPr="00C54E1B">
        <w:rPr>
          <w:rFonts w:asciiTheme="minorHAnsi" w:hAnsiTheme="minorHAnsi"/>
          <w:szCs w:val="24"/>
        </w:rPr>
        <w:t>budget cuts to facilities</w:t>
      </w:r>
      <w:r>
        <w:rPr>
          <w:rFonts w:asciiTheme="minorHAnsi" w:hAnsiTheme="minorHAnsi"/>
          <w:szCs w:val="24"/>
        </w:rPr>
        <w:t xml:space="preserve"> and </w:t>
      </w:r>
      <w:r w:rsidRPr="00C54E1B">
        <w:rPr>
          <w:rFonts w:asciiTheme="minorHAnsi" w:hAnsiTheme="minorHAnsi"/>
          <w:szCs w:val="24"/>
        </w:rPr>
        <w:t xml:space="preserve">park and green space </w:t>
      </w:r>
      <w:r w:rsidR="008D3333" w:rsidRPr="00C54E1B">
        <w:rPr>
          <w:rFonts w:asciiTheme="minorHAnsi" w:hAnsiTheme="minorHAnsi"/>
          <w:szCs w:val="24"/>
        </w:rPr>
        <w:t>management?</w:t>
      </w:r>
      <w:r>
        <w:rPr>
          <w:rFonts w:asciiTheme="minorHAnsi" w:hAnsiTheme="minorHAnsi"/>
          <w:szCs w:val="24"/>
        </w:rPr>
        <w:t xml:space="preserve">  HIA is used </w:t>
      </w:r>
      <w:r w:rsidR="008D3333">
        <w:rPr>
          <w:rFonts w:asciiTheme="minorHAnsi" w:hAnsiTheme="minorHAnsi"/>
          <w:szCs w:val="24"/>
        </w:rPr>
        <w:t xml:space="preserve">readily </w:t>
      </w:r>
      <w:r>
        <w:rPr>
          <w:rFonts w:asciiTheme="minorHAnsi" w:hAnsiTheme="minorHAnsi"/>
          <w:szCs w:val="24"/>
        </w:rPr>
        <w:t xml:space="preserve">for new proposals but what about </w:t>
      </w:r>
      <w:r w:rsidR="008D3333">
        <w:rPr>
          <w:rFonts w:asciiTheme="minorHAnsi" w:hAnsiTheme="minorHAnsi"/>
          <w:szCs w:val="24"/>
        </w:rPr>
        <w:t xml:space="preserve">recommending it when it comes </w:t>
      </w:r>
      <w:r>
        <w:rPr>
          <w:rFonts w:asciiTheme="minorHAnsi" w:hAnsiTheme="minorHAnsi"/>
          <w:szCs w:val="24"/>
        </w:rPr>
        <w:t>cuts</w:t>
      </w:r>
      <w:r w:rsidR="008D3333">
        <w:rPr>
          <w:rFonts w:asciiTheme="minorHAnsi" w:hAnsiTheme="minorHAnsi"/>
          <w:szCs w:val="24"/>
        </w:rPr>
        <w:t>.</w:t>
      </w:r>
    </w:p>
    <w:p w14:paraId="64AD21B0" w14:textId="327DC22B" w:rsidR="00E9010A" w:rsidRDefault="00E9010A" w:rsidP="00E9010A">
      <w:pPr>
        <w:rPr>
          <w:rFonts w:asciiTheme="minorHAnsi" w:hAnsiTheme="minorHAnsi"/>
          <w:szCs w:val="24"/>
        </w:rPr>
      </w:pPr>
      <w:r w:rsidRPr="007F13CE">
        <w:rPr>
          <w:rFonts w:asciiTheme="minorHAnsi" w:hAnsiTheme="minorHAnsi"/>
          <w:szCs w:val="24"/>
        </w:rPr>
        <w:t>In relation to</w:t>
      </w:r>
      <w:r>
        <w:rPr>
          <w:rFonts w:asciiTheme="minorHAnsi" w:hAnsiTheme="minorHAnsi"/>
          <w:szCs w:val="24"/>
        </w:rPr>
        <w:t xml:space="preserve"> Facilities and Outdoor Spaces (and related recreational access)</w:t>
      </w:r>
      <w:r w:rsidRPr="007F13CE">
        <w:rPr>
          <w:rFonts w:asciiTheme="minorHAnsi" w:hAnsiTheme="minorHAnsi"/>
          <w:szCs w:val="24"/>
        </w:rPr>
        <w:t xml:space="preserve"> the role th</w:t>
      </w:r>
      <w:r>
        <w:rPr>
          <w:rFonts w:asciiTheme="minorHAnsi" w:hAnsiTheme="minorHAnsi"/>
          <w:szCs w:val="24"/>
        </w:rPr>
        <w:t>at local authorities Rights of W</w:t>
      </w:r>
      <w:r w:rsidRPr="007F13CE">
        <w:rPr>
          <w:rFonts w:asciiTheme="minorHAnsi" w:hAnsiTheme="minorHAnsi"/>
          <w:szCs w:val="24"/>
        </w:rPr>
        <w:t>ay Improvement Plans can play in planning and implementing change needs to be recognised. ROWIPs are statutory 10 year plans for local rights of way and other recreational access facilities and are due to be revised over the next 2 years.</w:t>
      </w:r>
    </w:p>
    <w:p w14:paraId="0FF07AE0" w14:textId="710012DA" w:rsidR="006E77D1" w:rsidRDefault="00831ACC" w:rsidP="00831ACC">
      <w:pPr>
        <w:rPr>
          <w:rFonts w:asciiTheme="minorHAnsi" w:hAnsiTheme="minorHAnsi"/>
          <w:szCs w:val="24"/>
        </w:rPr>
      </w:pPr>
      <w:r w:rsidRPr="00831ACC">
        <w:rPr>
          <w:rFonts w:asciiTheme="minorHAnsi" w:hAnsiTheme="minorHAnsi"/>
          <w:szCs w:val="24"/>
        </w:rPr>
        <w:t>R5</w:t>
      </w:r>
      <w:r w:rsidR="00B10E2C">
        <w:rPr>
          <w:rFonts w:asciiTheme="minorHAnsi" w:hAnsiTheme="minorHAnsi"/>
          <w:szCs w:val="24"/>
        </w:rPr>
        <w:t>:</w:t>
      </w:r>
      <w:r w:rsidR="00A66408">
        <w:rPr>
          <w:rFonts w:asciiTheme="minorHAnsi" w:hAnsiTheme="minorHAnsi"/>
          <w:szCs w:val="24"/>
        </w:rPr>
        <w:t xml:space="preserve">  </w:t>
      </w:r>
      <w:r w:rsidR="0033679A">
        <w:rPr>
          <w:rFonts w:asciiTheme="minorHAnsi" w:hAnsiTheme="minorHAnsi"/>
          <w:szCs w:val="24"/>
        </w:rPr>
        <w:t>in order to aid understanding of this action, w</w:t>
      </w:r>
      <w:r w:rsidR="006E77D1">
        <w:rPr>
          <w:rFonts w:asciiTheme="minorHAnsi" w:hAnsiTheme="minorHAnsi"/>
          <w:szCs w:val="24"/>
        </w:rPr>
        <w:t>e think that Healthy S</w:t>
      </w:r>
      <w:r w:rsidR="00A66408">
        <w:rPr>
          <w:rFonts w:asciiTheme="minorHAnsi" w:hAnsiTheme="minorHAnsi"/>
          <w:szCs w:val="24"/>
        </w:rPr>
        <w:t xml:space="preserve">tadia should be at the front of this, e.g. </w:t>
      </w:r>
      <w:r w:rsidR="006E77D1" w:rsidRPr="006E77D1">
        <w:rPr>
          <w:rFonts w:asciiTheme="minorHAnsi" w:hAnsiTheme="minorHAnsi"/>
          <w:szCs w:val="24"/>
        </w:rPr>
        <w:t xml:space="preserve">professional sports clubs </w:t>
      </w:r>
      <w:r w:rsidR="006E77D1">
        <w:rPr>
          <w:rFonts w:asciiTheme="minorHAnsi" w:hAnsiTheme="minorHAnsi"/>
          <w:szCs w:val="24"/>
        </w:rPr>
        <w:t xml:space="preserve">should work towards WHO Healthy Stadia.  Although </w:t>
      </w:r>
      <w:r w:rsidR="006E77D1" w:rsidRPr="006E77D1">
        <w:rPr>
          <w:rFonts w:asciiTheme="minorHAnsi" w:hAnsiTheme="minorHAnsi"/>
          <w:szCs w:val="24"/>
        </w:rPr>
        <w:t>establish</w:t>
      </w:r>
      <w:r w:rsidR="006E77D1">
        <w:rPr>
          <w:rFonts w:asciiTheme="minorHAnsi" w:hAnsiTheme="minorHAnsi"/>
          <w:szCs w:val="24"/>
        </w:rPr>
        <w:t xml:space="preserve">ing </w:t>
      </w:r>
      <w:r w:rsidR="006E77D1" w:rsidRPr="006E77D1">
        <w:rPr>
          <w:rFonts w:asciiTheme="minorHAnsi" w:hAnsiTheme="minorHAnsi"/>
          <w:szCs w:val="24"/>
        </w:rPr>
        <w:t>community physical activity programmes</w:t>
      </w:r>
      <w:r w:rsidR="006E77D1">
        <w:rPr>
          <w:rFonts w:asciiTheme="minorHAnsi" w:hAnsiTheme="minorHAnsi"/>
          <w:szCs w:val="24"/>
        </w:rPr>
        <w:t xml:space="preserve"> is part of the status there are many more aspects that they need to work </w:t>
      </w:r>
      <w:r w:rsidR="006E77D1">
        <w:rPr>
          <w:rFonts w:asciiTheme="minorHAnsi" w:hAnsiTheme="minorHAnsi"/>
          <w:szCs w:val="24"/>
        </w:rPr>
        <w:lastRenderedPageBreak/>
        <w:t xml:space="preserve">towards, e.g. healthy food, tobacco awareness.  If this is to be a recommendation it should be about the broad social responsibly of the clubs </w:t>
      </w:r>
      <w:r w:rsidR="0033679A">
        <w:rPr>
          <w:rFonts w:asciiTheme="minorHAnsi" w:hAnsiTheme="minorHAnsi"/>
          <w:szCs w:val="24"/>
        </w:rPr>
        <w:t>as sports promoters to promote healthier lifestyles</w:t>
      </w:r>
      <w:r w:rsidR="0033679A" w:rsidRPr="006E77D1">
        <w:rPr>
          <w:rFonts w:asciiTheme="minorHAnsi" w:hAnsiTheme="minorHAnsi"/>
          <w:szCs w:val="24"/>
        </w:rPr>
        <w:t>.</w:t>
      </w:r>
      <w:r w:rsidR="0033679A">
        <w:rPr>
          <w:rFonts w:asciiTheme="minorHAnsi" w:hAnsiTheme="minorHAnsi"/>
          <w:szCs w:val="24"/>
        </w:rPr>
        <w:t xml:space="preserve">  H</w:t>
      </w:r>
      <w:r w:rsidR="006E77D1">
        <w:rPr>
          <w:rFonts w:asciiTheme="minorHAnsi" w:hAnsiTheme="minorHAnsi"/>
          <w:szCs w:val="24"/>
        </w:rPr>
        <w:t xml:space="preserve">undreds of thousands of </w:t>
      </w:r>
      <w:r w:rsidR="006E77D1" w:rsidRPr="006E77D1">
        <w:rPr>
          <w:rFonts w:asciiTheme="minorHAnsi" w:hAnsiTheme="minorHAnsi"/>
          <w:szCs w:val="24"/>
        </w:rPr>
        <w:t xml:space="preserve">people across </w:t>
      </w:r>
      <w:r w:rsidR="006E77D1">
        <w:rPr>
          <w:rFonts w:asciiTheme="minorHAnsi" w:hAnsiTheme="minorHAnsi"/>
          <w:szCs w:val="24"/>
        </w:rPr>
        <w:t>the country</w:t>
      </w:r>
      <w:r w:rsidR="006E77D1" w:rsidRPr="006E77D1">
        <w:rPr>
          <w:rFonts w:asciiTheme="minorHAnsi" w:hAnsiTheme="minorHAnsi"/>
          <w:szCs w:val="24"/>
        </w:rPr>
        <w:t xml:space="preserve"> attend a sports stadium each week to watch their team, to work, to volunteer or to use the stadium’s facilities</w:t>
      </w:r>
      <w:r w:rsidR="006E77D1">
        <w:rPr>
          <w:rFonts w:asciiTheme="minorHAnsi" w:hAnsiTheme="minorHAnsi"/>
          <w:szCs w:val="24"/>
        </w:rPr>
        <w:t xml:space="preserve"> and </w:t>
      </w:r>
      <w:r w:rsidR="0033679A">
        <w:rPr>
          <w:rFonts w:asciiTheme="minorHAnsi" w:hAnsiTheme="minorHAnsi"/>
          <w:szCs w:val="24"/>
        </w:rPr>
        <w:t xml:space="preserve">this recommendation should </w:t>
      </w:r>
      <w:r w:rsidR="006E77D1">
        <w:rPr>
          <w:rFonts w:asciiTheme="minorHAnsi" w:hAnsiTheme="minorHAnsi"/>
          <w:szCs w:val="24"/>
        </w:rPr>
        <w:t xml:space="preserve">be about their </w:t>
      </w:r>
      <w:r w:rsidR="0033679A">
        <w:rPr>
          <w:rFonts w:asciiTheme="minorHAnsi" w:hAnsiTheme="minorHAnsi"/>
          <w:szCs w:val="24"/>
        </w:rPr>
        <w:t xml:space="preserve">broad </w:t>
      </w:r>
      <w:r w:rsidR="006E77D1">
        <w:rPr>
          <w:rFonts w:asciiTheme="minorHAnsi" w:hAnsiTheme="minorHAnsi"/>
          <w:szCs w:val="24"/>
        </w:rPr>
        <w:t xml:space="preserve">responsibility </w:t>
      </w:r>
      <w:r w:rsidR="0033679A">
        <w:rPr>
          <w:rFonts w:asciiTheme="minorHAnsi" w:hAnsiTheme="minorHAnsi"/>
          <w:szCs w:val="24"/>
        </w:rPr>
        <w:t>not solely about community physical activity programmes.</w:t>
      </w:r>
    </w:p>
    <w:p w14:paraId="3D60286C" w14:textId="62BCB970" w:rsidR="00831ACC" w:rsidRPr="00831ACC" w:rsidRDefault="006E77D1" w:rsidP="00831ACC">
      <w:pPr>
        <w:rPr>
          <w:rFonts w:asciiTheme="minorHAnsi" w:hAnsiTheme="minorHAnsi"/>
          <w:szCs w:val="24"/>
        </w:rPr>
      </w:pPr>
      <w:r>
        <w:rPr>
          <w:rFonts w:asciiTheme="minorHAnsi" w:hAnsiTheme="minorHAnsi"/>
          <w:szCs w:val="24"/>
        </w:rPr>
        <w:t>Developing community physical activity programmes should be broader than sporting clubs - w</w:t>
      </w:r>
      <w:r w:rsidR="00831ACC" w:rsidRPr="00831ACC">
        <w:rPr>
          <w:rFonts w:asciiTheme="minorHAnsi" w:hAnsiTheme="minorHAnsi"/>
          <w:szCs w:val="24"/>
        </w:rPr>
        <w:t xml:space="preserve">hy not wider </w:t>
      </w:r>
      <w:r w:rsidR="0033679A">
        <w:rPr>
          <w:rFonts w:asciiTheme="minorHAnsi" w:hAnsiTheme="minorHAnsi"/>
          <w:szCs w:val="24"/>
        </w:rPr>
        <w:t xml:space="preserve">outdoor recreation, </w:t>
      </w:r>
      <w:r w:rsidR="00831ACC" w:rsidRPr="00831ACC">
        <w:rPr>
          <w:rFonts w:asciiTheme="minorHAnsi" w:hAnsiTheme="minorHAnsi"/>
          <w:szCs w:val="24"/>
        </w:rPr>
        <w:t>etc</w:t>
      </w:r>
      <w:r w:rsidR="00B10E2C">
        <w:rPr>
          <w:rFonts w:asciiTheme="minorHAnsi" w:hAnsiTheme="minorHAnsi"/>
          <w:szCs w:val="24"/>
        </w:rPr>
        <w:t>.</w:t>
      </w:r>
      <w:r w:rsidR="00831ACC" w:rsidRPr="00831ACC">
        <w:rPr>
          <w:rFonts w:asciiTheme="minorHAnsi" w:hAnsiTheme="minorHAnsi"/>
          <w:szCs w:val="24"/>
        </w:rPr>
        <w:t xml:space="preserve">? </w:t>
      </w:r>
      <w:r w:rsidR="00F24F4A">
        <w:rPr>
          <w:rFonts w:asciiTheme="minorHAnsi" w:hAnsiTheme="minorHAnsi"/>
          <w:szCs w:val="24"/>
        </w:rPr>
        <w:t xml:space="preserve"> T</w:t>
      </w:r>
      <w:r w:rsidR="0033679A">
        <w:rPr>
          <w:rFonts w:asciiTheme="minorHAnsi" w:hAnsiTheme="minorHAnsi"/>
          <w:szCs w:val="24"/>
        </w:rPr>
        <w:t>he broader spectrum should be considered.</w:t>
      </w:r>
      <w:r w:rsidR="00831ACC" w:rsidRPr="00831ACC">
        <w:rPr>
          <w:rFonts w:asciiTheme="minorHAnsi" w:hAnsiTheme="minorHAnsi"/>
          <w:szCs w:val="24"/>
        </w:rPr>
        <w:t xml:space="preserve"> </w:t>
      </w:r>
    </w:p>
    <w:p w14:paraId="035C0F02" w14:textId="0B48AB98" w:rsidR="00F24F4A" w:rsidRDefault="00831ACC" w:rsidP="00831ACC">
      <w:pPr>
        <w:rPr>
          <w:rFonts w:asciiTheme="minorHAnsi" w:hAnsiTheme="minorHAnsi"/>
          <w:szCs w:val="24"/>
        </w:rPr>
      </w:pPr>
      <w:r w:rsidRPr="0033679A">
        <w:rPr>
          <w:rFonts w:asciiTheme="minorHAnsi" w:hAnsiTheme="minorHAnsi"/>
          <w:b/>
          <w:szCs w:val="24"/>
        </w:rPr>
        <w:t xml:space="preserve">c) Active Education:  </w:t>
      </w:r>
      <w:r w:rsidRPr="00831ACC">
        <w:rPr>
          <w:rFonts w:asciiTheme="minorHAnsi" w:hAnsiTheme="minorHAnsi"/>
          <w:szCs w:val="24"/>
        </w:rPr>
        <w:t xml:space="preserve"> </w:t>
      </w:r>
      <w:r w:rsidR="00F24F4A">
        <w:rPr>
          <w:rFonts w:asciiTheme="minorHAnsi" w:hAnsiTheme="minorHAnsi"/>
          <w:szCs w:val="24"/>
        </w:rPr>
        <w:t xml:space="preserve">We </w:t>
      </w:r>
      <w:r w:rsidRPr="00831ACC">
        <w:rPr>
          <w:rFonts w:asciiTheme="minorHAnsi" w:hAnsiTheme="minorHAnsi"/>
          <w:szCs w:val="24"/>
        </w:rPr>
        <w:t>fully agree with the aspiration but again thi</w:t>
      </w:r>
      <w:r w:rsidR="00EF19D9">
        <w:rPr>
          <w:rFonts w:asciiTheme="minorHAnsi" w:hAnsiTheme="minorHAnsi"/>
          <w:szCs w:val="24"/>
        </w:rPr>
        <w:t>s point seems to be focused on</w:t>
      </w:r>
      <w:r w:rsidRPr="00831ACC">
        <w:rPr>
          <w:rFonts w:asciiTheme="minorHAnsi" w:hAnsiTheme="minorHAnsi"/>
          <w:szCs w:val="24"/>
        </w:rPr>
        <w:t xml:space="preserve"> traditional sporting pathway</w:t>
      </w:r>
      <w:r w:rsidR="00F559E1">
        <w:rPr>
          <w:rFonts w:asciiTheme="minorHAnsi" w:hAnsiTheme="minorHAnsi"/>
          <w:szCs w:val="24"/>
        </w:rPr>
        <w:t>s</w:t>
      </w:r>
      <w:r w:rsidRPr="00831ACC">
        <w:rPr>
          <w:rFonts w:asciiTheme="minorHAnsi" w:hAnsiTheme="minorHAnsi"/>
          <w:szCs w:val="24"/>
        </w:rPr>
        <w:t xml:space="preserve">. </w:t>
      </w:r>
      <w:r w:rsidR="00F24F4A">
        <w:rPr>
          <w:rFonts w:asciiTheme="minorHAnsi" w:hAnsiTheme="minorHAnsi"/>
          <w:szCs w:val="24"/>
        </w:rPr>
        <w:t xml:space="preserve"> </w:t>
      </w:r>
    </w:p>
    <w:p w14:paraId="4B4798BB" w14:textId="38D98C1D" w:rsidR="00F24F4A" w:rsidRPr="00831ACC" w:rsidRDefault="00F24F4A" w:rsidP="00F24F4A">
      <w:pPr>
        <w:rPr>
          <w:rFonts w:asciiTheme="minorHAnsi" w:hAnsiTheme="minorHAnsi"/>
          <w:szCs w:val="24"/>
        </w:rPr>
      </w:pPr>
      <w:r>
        <w:rPr>
          <w:rFonts w:asciiTheme="minorHAnsi" w:hAnsiTheme="minorHAnsi"/>
          <w:szCs w:val="24"/>
        </w:rPr>
        <w:t xml:space="preserve">Key recommendation: </w:t>
      </w:r>
      <w:r w:rsidRPr="00F24F4A">
        <w:rPr>
          <w:rFonts w:asciiTheme="minorHAnsi" w:hAnsiTheme="minorHAnsi"/>
          <w:szCs w:val="24"/>
        </w:rPr>
        <w:t xml:space="preserve">And </w:t>
      </w:r>
      <w:r>
        <w:rPr>
          <w:rFonts w:asciiTheme="minorHAnsi" w:hAnsiTheme="minorHAnsi"/>
          <w:szCs w:val="24"/>
        </w:rPr>
        <w:t xml:space="preserve">the </w:t>
      </w:r>
      <w:r w:rsidRPr="00F24F4A">
        <w:rPr>
          <w:rFonts w:asciiTheme="minorHAnsi" w:hAnsiTheme="minorHAnsi"/>
          <w:szCs w:val="24"/>
        </w:rPr>
        <w:t xml:space="preserve">wider public sector? </w:t>
      </w:r>
      <w:r>
        <w:rPr>
          <w:rFonts w:asciiTheme="minorHAnsi" w:hAnsiTheme="minorHAnsi"/>
          <w:szCs w:val="24"/>
        </w:rPr>
        <w:t xml:space="preserve">This should be focussed on any place </w:t>
      </w:r>
      <w:r w:rsidRPr="00F24F4A">
        <w:rPr>
          <w:rFonts w:asciiTheme="minorHAnsi" w:hAnsiTheme="minorHAnsi"/>
          <w:szCs w:val="24"/>
        </w:rPr>
        <w:t xml:space="preserve">of learning </w:t>
      </w:r>
      <w:r w:rsidR="00F107CD">
        <w:rPr>
          <w:rFonts w:asciiTheme="minorHAnsi" w:hAnsiTheme="minorHAnsi"/>
          <w:szCs w:val="24"/>
        </w:rPr>
        <w:t>for</w:t>
      </w:r>
      <w:r>
        <w:rPr>
          <w:rFonts w:asciiTheme="minorHAnsi" w:hAnsiTheme="minorHAnsi"/>
          <w:szCs w:val="24"/>
        </w:rPr>
        <w:t xml:space="preserve"> </w:t>
      </w:r>
      <w:r w:rsidRPr="00F24F4A">
        <w:rPr>
          <w:rFonts w:asciiTheme="minorHAnsi" w:hAnsiTheme="minorHAnsi"/>
          <w:szCs w:val="24"/>
        </w:rPr>
        <w:t xml:space="preserve">physical activity </w:t>
      </w:r>
      <w:r>
        <w:rPr>
          <w:rFonts w:asciiTheme="minorHAnsi" w:hAnsiTheme="minorHAnsi"/>
          <w:szCs w:val="24"/>
        </w:rPr>
        <w:t xml:space="preserve">/ physical literacy and </w:t>
      </w:r>
      <w:r w:rsidRPr="00F24F4A">
        <w:rPr>
          <w:rFonts w:asciiTheme="minorHAnsi" w:hAnsiTheme="minorHAnsi"/>
          <w:szCs w:val="24"/>
        </w:rPr>
        <w:t>whoever provides it</w:t>
      </w:r>
      <w:r>
        <w:rPr>
          <w:rFonts w:asciiTheme="minorHAnsi" w:hAnsiTheme="minorHAnsi"/>
          <w:szCs w:val="24"/>
        </w:rPr>
        <w:t xml:space="preserve"> not just formal settings.</w:t>
      </w:r>
    </w:p>
    <w:p w14:paraId="4CDE1320" w14:textId="07435653" w:rsidR="00831ACC" w:rsidRPr="00831ACC" w:rsidRDefault="00831ACC" w:rsidP="00F24F4A">
      <w:pPr>
        <w:rPr>
          <w:rFonts w:asciiTheme="minorHAnsi" w:hAnsiTheme="minorHAnsi"/>
          <w:szCs w:val="24"/>
        </w:rPr>
      </w:pPr>
      <w:r w:rsidRPr="00831ACC">
        <w:rPr>
          <w:rFonts w:asciiTheme="minorHAnsi" w:hAnsiTheme="minorHAnsi"/>
          <w:szCs w:val="24"/>
        </w:rPr>
        <w:t xml:space="preserve">Greater emphasis needs to be put on building the skills for active outdoor recreation and non-traditional outdoor sports. </w:t>
      </w:r>
      <w:r w:rsidR="0033679A">
        <w:rPr>
          <w:rFonts w:asciiTheme="minorHAnsi" w:hAnsiTheme="minorHAnsi"/>
          <w:szCs w:val="24"/>
        </w:rPr>
        <w:t xml:space="preserve"> </w:t>
      </w:r>
      <w:r w:rsidRPr="00831ACC">
        <w:rPr>
          <w:rFonts w:asciiTheme="minorHAnsi" w:hAnsiTheme="minorHAnsi"/>
          <w:szCs w:val="24"/>
        </w:rPr>
        <w:t xml:space="preserve">The Outdoor Partnership have shown how it is possible to use the sporting pathways model for active outdoor recreation non-traditional outdoor sports, however, these still have to be taken as extracurricular activities as the formal curriculum is dominated by formal sports. </w:t>
      </w:r>
    </w:p>
    <w:p w14:paraId="0BE211F7" w14:textId="7BDB5080" w:rsidR="00831ACC" w:rsidRPr="00831ACC" w:rsidRDefault="00B90DB9" w:rsidP="00831ACC">
      <w:pPr>
        <w:rPr>
          <w:rFonts w:asciiTheme="minorHAnsi" w:hAnsiTheme="minorHAnsi"/>
          <w:szCs w:val="24"/>
        </w:rPr>
      </w:pPr>
      <w:r>
        <w:rPr>
          <w:rFonts w:asciiTheme="minorHAnsi" w:hAnsiTheme="minorHAnsi"/>
          <w:szCs w:val="24"/>
        </w:rPr>
        <w:t>T</w:t>
      </w:r>
      <w:r w:rsidR="00831ACC" w:rsidRPr="00831ACC">
        <w:rPr>
          <w:rFonts w:asciiTheme="minorHAnsi" w:hAnsiTheme="minorHAnsi"/>
          <w:szCs w:val="24"/>
        </w:rPr>
        <w:t xml:space="preserve">he Outdoor Sector could contribute a lot to this objective, helping provide young people with skills and experience of using the outdoors for active recreation. </w:t>
      </w:r>
    </w:p>
    <w:p w14:paraId="61CF7C14" w14:textId="7BD92CFC" w:rsidR="00831ACC" w:rsidRPr="00831ACC" w:rsidRDefault="00EF19D9" w:rsidP="00831ACC">
      <w:pPr>
        <w:rPr>
          <w:rFonts w:asciiTheme="minorHAnsi" w:hAnsiTheme="minorHAnsi"/>
          <w:szCs w:val="24"/>
        </w:rPr>
      </w:pPr>
      <w:r>
        <w:rPr>
          <w:rFonts w:asciiTheme="minorHAnsi" w:hAnsiTheme="minorHAnsi"/>
          <w:szCs w:val="24"/>
        </w:rPr>
        <w:t>R1: C</w:t>
      </w:r>
      <w:r w:rsidR="00F24F4A">
        <w:rPr>
          <w:rFonts w:asciiTheme="minorHAnsi" w:hAnsiTheme="minorHAnsi"/>
          <w:szCs w:val="24"/>
        </w:rPr>
        <w:t>ould this be carried ou</w:t>
      </w:r>
      <w:r w:rsidR="00FD7C56">
        <w:rPr>
          <w:rFonts w:asciiTheme="minorHAnsi" w:hAnsiTheme="minorHAnsi"/>
          <w:szCs w:val="24"/>
        </w:rPr>
        <w:t>t</w:t>
      </w:r>
      <w:r w:rsidR="00F24F4A">
        <w:rPr>
          <w:rFonts w:asciiTheme="minorHAnsi" w:hAnsiTheme="minorHAnsi"/>
          <w:szCs w:val="24"/>
        </w:rPr>
        <w:t xml:space="preserve"> collaboratively as advocated by the WFG Act? </w:t>
      </w:r>
      <w:r>
        <w:rPr>
          <w:rFonts w:asciiTheme="minorHAnsi" w:hAnsiTheme="minorHAnsi"/>
          <w:szCs w:val="24"/>
        </w:rPr>
        <w:t>This c</w:t>
      </w:r>
      <w:r w:rsidR="00F24F4A" w:rsidRPr="00F24F4A">
        <w:rPr>
          <w:rFonts w:asciiTheme="minorHAnsi" w:hAnsiTheme="minorHAnsi"/>
          <w:szCs w:val="24"/>
        </w:rPr>
        <w:t>ould be done u</w:t>
      </w:r>
      <w:r w:rsidR="00F24F4A">
        <w:rPr>
          <w:rFonts w:asciiTheme="minorHAnsi" w:hAnsiTheme="minorHAnsi"/>
          <w:szCs w:val="24"/>
        </w:rPr>
        <w:t>sing other public, third or priv</w:t>
      </w:r>
      <w:r w:rsidR="00F24F4A" w:rsidRPr="00F24F4A">
        <w:rPr>
          <w:rFonts w:asciiTheme="minorHAnsi" w:hAnsiTheme="minorHAnsi"/>
          <w:szCs w:val="24"/>
        </w:rPr>
        <w:t>ate sector facilities/open space.</w:t>
      </w:r>
      <w:r w:rsidR="00831ACC" w:rsidRPr="00831ACC">
        <w:rPr>
          <w:rFonts w:asciiTheme="minorHAnsi" w:hAnsiTheme="minorHAnsi"/>
          <w:szCs w:val="24"/>
        </w:rPr>
        <w:tab/>
      </w:r>
    </w:p>
    <w:p w14:paraId="674913FE" w14:textId="2E22BAAC" w:rsidR="00831ACC" w:rsidRDefault="00831ACC" w:rsidP="00831ACC">
      <w:pPr>
        <w:rPr>
          <w:rFonts w:asciiTheme="minorHAnsi" w:hAnsiTheme="minorHAnsi"/>
          <w:szCs w:val="24"/>
        </w:rPr>
      </w:pPr>
      <w:r w:rsidRPr="00F107CD">
        <w:rPr>
          <w:rFonts w:asciiTheme="minorHAnsi" w:hAnsiTheme="minorHAnsi"/>
          <w:b/>
          <w:szCs w:val="24"/>
        </w:rPr>
        <w:t>d) Active Communities:</w:t>
      </w:r>
      <w:r w:rsidR="00763E33">
        <w:rPr>
          <w:rFonts w:asciiTheme="minorHAnsi" w:hAnsiTheme="minorHAnsi"/>
          <w:b/>
          <w:szCs w:val="24"/>
        </w:rPr>
        <w:t xml:space="preserve"> </w:t>
      </w:r>
      <w:r w:rsidR="00C52183">
        <w:rPr>
          <w:rFonts w:asciiTheme="minorHAnsi" w:hAnsiTheme="minorHAnsi"/>
          <w:szCs w:val="24"/>
        </w:rPr>
        <w:t>Th</w:t>
      </w:r>
      <w:r w:rsidR="00F107CD">
        <w:rPr>
          <w:rFonts w:asciiTheme="minorHAnsi" w:hAnsiTheme="minorHAnsi"/>
          <w:szCs w:val="24"/>
        </w:rPr>
        <w:t xml:space="preserve">is section needs to </w:t>
      </w:r>
      <w:r w:rsidR="00F107CD" w:rsidRPr="00F107CD">
        <w:rPr>
          <w:rFonts w:asciiTheme="minorHAnsi" w:hAnsiTheme="minorHAnsi"/>
          <w:szCs w:val="24"/>
        </w:rPr>
        <w:t>consider both urban and rural communities requirements for physical activity</w:t>
      </w:r>
      <w:r w:rsidR="00F107CD">
        <w:rPr>
          <w:rFonts w:asciiTheme="minorHAnsi" w:hAnsiTheme="minorHAnsi"/>
          <w:szCs w:val="24"/>
        </w:rPr>
        <w:t xml:space="preserve"> as there are differing needs</w:t>
      </w:r>
      <w:r w:rsidR="00514860">
        <w:rPr>
          <w:rFonts w:asciiTheme="minorHAnsi" w:hAnsiTheme="minorHAnsi"/>
          <w:szCs w:val="24"/>
        </w:rPr>
        <w:t xml:space="preserve"> and thought should also be paid to</w:t>
      </w:r>
      <w:r w:rsidR="00514860" w:rsidRPr="00831ACC">
        <w:rPr>
          <w:rFonts w:asciiTheme="minorHAnsi" w:hAnsiTheme="minorHAnsi"/>
          <w:szCs w:val="24"/>
        </w:rPr>
        <w:t xml:space="preserve"> the links between urban and non-urban environments </w:t>
      </w:r>
      <w:r w:rsidR="00514860">
        <w:rPr>
          <w:rFonts w:asciiTheme="minorHAnsi" w:hAnsiTheme="minorHAnsi"/>
          <w:szCs w:val="24"/>
        </w:rPr>
        <w:t xml:space="preserve">and </w:t>
      </w:r>
      <w:r w:rsidR="00514860" w:rsidRPr="00831ACC">
        <w:rPr>
          <w:rFonts w:asciiTheme="minorHAnsi" w:hAnsiTheme="minorHAnsi"/>
          <w:szCs w:val="24"/>
        </w:rPr>
        <w:t xml:space="preserve">recognition </w:t>
      </w:r>
      <w:r w:rsidR="00514860">
        <w:rPr>
          <w:rFonts w:asciiTheme="minorHAnsi" w:hAnsiTheme="minorHAnsi"/>
          <w:szCs w:val="24"/>
        </w:rPr>
        <w:t>of</w:t>
      </w:r>
      <w:r w:rsidR="00514860" w:rsidRPr="00831ACC">
        <w:rPr>
          <w:rFonts w:asciiTheme="minorHAnsi" w:hAnsiTheme="minorHAnsi"/>
          <w:szCs w:val="24"/>
        </w:rPr>
        <w:t xml:space="preserve"> the ‘wider natural resources’</w:t>
      </w:r>
      <w:r w:rsidR="00514860" w:rsidRPr="00514860">
        <w:rPr>
          <w:rFonts w:asciiTheme="minorHAnsi" w:hAnsiTheme="minorHAnsi"/>
          <w:szCs w:val="24"/>
        </w:rPr>
        <w:t xml:space="preserve"> </w:t>
      </w:r>
      <w:r w:rsidR="00514860">
        <w:rPr>
          <w:rFonts w:asciiTheme="minorHAnsi" w:hAnsiTheme="minorHAnsi"/>
          <w:szCs w:val="24"/>
        </w:rPr>
        <w:t xml:space="preserve">for </w:t>
      </w:r>
      <w:r w:rsidR="00514860" w:rsidRPr="00831ACC">
        <w:rPr>
          <w:rFonts w:asciiTheme="minorHAnsi" w:hAnsiTheme="minorHAnsi"/>
          <w:szCs w:val="24"/>
        </w:rPr>
        <w:t>active recreation</w:t>
      </w:r>
      <w:r w:rsidR="00F107CD">
        <w:rPr>
          <w:rFonts w:asciiTheme="minorHAnsi" w:hAnsiTheme="minorHAnsi"/>
          <w:szCs w:val="24"/>
        </w:rPr>
        <w:t>.</w:t>
      </w:r>
      <w:r w:rsidR="00C52183">
        <w:rPr>
          <w:rFonts w:asciiTheme="minorHAnsi" w:hAnsiTheme="minorHAnsi"/>
          <w:szCs w:val="24"/>
        </w:rPr>
        <w:t xml:space="preserve">  T</w:t>
      </w:r>
      <w:r w:rsidRPr="00831ACC">
        <w:rPr>
          <w:rFonts w:asciiTheme="minorHAnsi" w:hAnsiTheme="minorHAnsi"/>
          <w:szCs w:val="24"/>
        </w:rPr>
        <w:t>here needs to be more clarity through the document about what is me</w:t>
      </w:r>
      <w:r w:rsidR="00F107CD">
        <w:rPr>
          <w:rFonts w:asciiTheme="minorHAnsi" w:hAnsiTheme="minorHAnsi"/>
          <w:szCs w:val="24"/>
        </w:rPr>
        <w:t>a</w:t>
      </w:r>
      <w:r w:rsidRPr="00831ACC">
        <w:rPr>
          <w:rFonts w:asciiTheme="minorHAnsi" w:hAnsiTheme="minorHAnsi"/>
          <w:szCs w:val="24"/>
        </w:rPr>
        <w:t>n</w:t>
      </w:r>
      <w:r w:rsidR="00F107CD">
        <w:rPr>
          <w:rFonts w:asciiTheme="minorHAnsi" w:hAnsiTheme="minorHAnsi"/>
          <w:szCs w:val="24"/>
        </w:rPr>
        <w:t>t</w:t>
      </w:r>
      <w:r w:rsidRPr="00831ACC">
        <w:rPr>
          <w:rFonts w:asciiTheme="minorHAnsi" w:hAnsiTheme="minorHAnsi"/>
          <w:szCs w:val="24"/>
        </w:rPr>
        <w:t xml:space="preserve"> by ‘greenspace’ as it seems to be a term used for ‘urban greenspace’ ra</w:t>
      </w:r>
      <w:r w:rsidR="00514860">
        <w:rPr>
          <w:rFonts w:asciiTheme="minorHAnsi" w:hAnsiTheme="minorHAnsi"/>
          <w:szCs w:val="24"/>
        </w:rPr>
        <w:t xml:space="preserve">ther than the wider environment.  </w:t>
      </w:r>
    </w:p>
    <w:p w14:paraId="0F5EA50A" w14:textId="6E1E6863" w:rsidR="00514860" w:rsidRDefault="00E9010A" w:rsidP="007A15E1">
      <w:pPr>
        <w:rPr>
          <w:rFonts w:asciiTheme="minorHAnsi" w:hAnsiTheme="minorHAnsi"/>
          <w:szCs w:val="24"/>
        </w:rPr>
      </w:pPr>
      <w:r w:rsidRPr="00E9010A">
        <w:rPr>
          <w:rFonts w:asciiTheme="minorHAnsi" w:hAnsiTheme="minorHAnsi"/>
          <w:szCs w:val="24"/>
        </w:rPr>
        <w:t xml:space="preserve">Green space provision is written in to Planning Policy Wales, so Getting Wales Moving could </w:t>
      </w:r>
      <w:r>
        <w:rPr>
          <w:rFonts w:asciiTheme="minorHAnsi" w:hAnsiTheme="minorHAnsi"/>
          <w:szCs w:val="24"/>
        </w:rPr>
        <w:t>include a recommendation / demand</w:t>
      </w:r>
      <w:r w:rsidRPr="00E9010A">
        <w:rPr>
          <w:rFonts w:asciiTheme="minorHAnsi" w:hAnsiTheme="minorHAnsi"/>
          <w:szCs w:val="24"/>
        </w:rPr>
        <w:t xml:space="preserve"> that local authorities are given a sta</w:t>
      </w:r>
      <w:r w:rsidR="00EF19D9">
        <w:rPr>
          <w:rFonts w:asciiTheme="minorHAnsi" w:hAnsiTheme="minorHAnsi"/>
          <w:szCs w:val="24"/>
        </w:rPr>
        <w:t xml:space="preserve">tutory duty, and the necessary </w:t>
      </w:r>
      <w:r w:rsidRPr="00E9010A">
        <w:rPr>
          <w:rFonts w:asciiTheme="minorHAnsi" w:hAnsiTheme="minorHAnsi"/>
          <w:szCs w:val="24"/>
        </w:rPr>
        <w:t>resources, to follow the existing guidance in PPW, and in particular Technical Advice Note 16 on green space assessment and provision.</w:t>
      </w:r>
    </w:p>
    <w:p w14:paraId="36FF1DFD" w14:textId="22C950BB" w:rsidR="007F13CE" w:rsidRPr="007A15E1" w:rsidRDefault="007F13CE" w:rsidP="007A15E1">
      <w:pPr>
        <w:rPr>
          <w:rFonts w:asciiTheme="minorHAnsi" w:hAnsiTheme="minorHAnsi"/>
          <w:szCs w:val="24"/>
        </w:rPr>
      </w:pPr>
      <w:r w:rsidRPr="007F13CE">
        <w:rPr>
          <w:rFonts w:asciiTheme="minorHAnsi" w:hAnsiTheme="minorHAnsi"/>
          <w:szCs w:val="24"/>
        </w:rPr>
        <w:t xml:space="preserve">Under ‘Active Communities’, </w:t>
      </w:r>
      <w:r w:rsidR="00A72860">
        <w:rPr>
          <w:rFonts w:asciiTheme="minorHAnsi" w:hAnsiTheme="minorHAnsi"/>
          <w:szCs w:val="24"/>
        </w:rPr>
        <w:t>R</w:t>
      </w:r>
      <w:r w:rsidRPr="007F13CE">
        <w:rPr>
          <w:rFonts w:asciiTheme="minorHAnsi" w:hAnsiTheme="minorHAnsi"/>
          <w:szCs w:val="24"/>
        </w:rPr>
        <w:t>4 should be Public Service Boards (not Local Service Boards).</w:t>
      </w:r>
    </w:p>
    <w:p w14:paraId="3ADD629A" w14:textId="61202849" w:rsidR="00E9010A" w:rsidRPr="00E9010A" w:rsidRDefault="00A45589" w:rsidP="00763E33">
      <w:pPr>
        <w:spacing w:after="0"/>
        <w:rPr>
          <w:rFonts w:asciiTheme="minorHAnsi" w:hAnsiTheme="minorHAnsi"/>
          <w:szCs w:val="24"/>
        </w:rPr>
      </w:pPr>
      <w:r>
        <w:rPr>
          <w:rFonts w:asciiTheme="minorHAnsi" w:hAnsiTheme="minorHAnsi"/>
          <w:szCs w:val="24"/>
        </w:rPr>
        <w:t>R5:  In terms of context, this needs to be seen as a collaborative action as m</w:t>
      </w:r>
      <w:r w:rsidR="00E9010A" w:rsidRPr="00E9010A">
        <w:rPr>
          <w:rFonts w:asciiTheme="minorHAnsi" w:hAnsiTheme="minorHAnsi"/>
          <w:szCs w:val="24"/>
        </w:rPr>
        <w:t>any green spaces are not under NRW contro</w:t>
      </w:r>
      <w:r>
        <w:rPr>
          <w:rFonts w:asciiTheme="minorHAnsi" w:hAnsiTheme="minorHAnsi"/>
          <w:szCs w:val="24"/>
        </w:rPr>
        <w:t xml:space="preserve">l - </w:t>
      </w:r>
      <w:r w:rsidR="00E9010A" w:rsidRPr="00E9010A">
        <w:rPr>
          <w:rFonts w:asciiTheme="minorHAnsi" w:hAnsiTheme="minorHAnsi"/>
          <w:szCs w:val="24"/>
        </w:rPr>
        <w:t>other public bodies, private and third sector</w:t>
      </w:r>
      <w:r>
        <w:rPr>
          <w:rFonts w:asciiTheme="minorHAnsi" w:hAnsiTheme="minorHAnsi"/>
          <w:szCs w:val="24"/>
        </w:rPr>
        <w:t>s</w:t>
      </w:r>
      <w:r w:rsidR="00E9010A" w:rsidRPr="00E9010A">
        <w:rPr>
          <w:rFonts w:asciiTheme="minorHAnsi" w:hAnsiTheme="minorHAnsi"/>
          <w:szCs w:val="24"/>
        </w:rPr>
        <w:t xml:space="preserve"> own and or manage natural resource/open space.  </w:t>
      </w:r>
      <w:r>
        <w:rPr>
          <w:rFonts w:asciiTheme="minorHAnsi" w:hAnsiTheme="minorHAnsi"/>
          <w:szCs w:val="24"/>
        </w:rPr>
        <w:t xml:space="preserve">It is also essential that by working </w:t>
      </w:r>
      <w:r w:rsidR="00E9010A" w:rsidRPr="00E9010A">
        <w:rPr>
          <w:rFonts w:asciiTheme="minorHAnsi" w:hAnsiTheme="minorHAnsi"/>
          <w:szCs w:val="24"/>
        </w:rPr>
        <w:t xml:space="preserve">through the PSBs all </w:t>
      </w:r>
      <w:r>
        <w:rPr>
          <w:rFonts w:asciiTheme="minorHAnsi" w:hAnsiTheme="minorHAnsi"/>
          <w:szCs w:val="24"/>
        </w:rPr>
        <w:t xml:space="preserve">sectors will be </w:t>
      </w:r>
      <w:r w:rsidR="00E9010A" w:rsidRPr="00E9010A">
        <w:rPr>
          <w:rFonts w:asciiTheme="minorHAnsi" w:hAnsiTheme="minorHAnsi"/>
          <w:szCs w:val="24"/>
        </w:rPr>
        <w:t xml:space="preserve">looking at where and how they can maximize opportunities for physical activity in that place/service provision. </w:t>
      </w:r>
      <w:r>
        <w:rPr>
          <w:rFonts w:asciiTheme="minorHAnsi" w:hAnsiTheme="minorHAnsi"/>
          <w:szCs w:val="24"/>
        </w:rPr>
        <w:t xml:space="preserve"> </w:t>
      </w:r>
      <w:r w:rsidR="00E9010A" w:rsidRPr="00E9010A">
        <w:rPr>
          <w:rFonts w:asciiTheme="minorHAnsi" w:hAnsiTheme="minorHAnsi"/>
          <w:szCs w:val="24"/>
        </w:rPr>
        <w:t xml:space="preserve">This would allow integration of all </w:t>
      </w:r>
      <w:r w:rsidRPr="00E9010A">
        <w:rPr>
          <w:rFonts w:asciiTheme="minorHAnsi" w:hAnsiTheme="minorHAnsi"/>
          <w:szCs w:val="24"/>
        </w:rPr>
        <w:t>elements</w:t>
      </w:r>
      <w:r w:rsidR="00E9010A" w:rsidRPr="00E9010A">
        <w:rPr>
          <w:rFonts w:asciiTheme="minorHAnsi" w:hAnsiTheme="minorHAnsi"/>
          <w:szCs w:val="24"/>
        </w:rPr>
        <w:t xml:space="preserve"> discussed in</w:t>
      </w:r>
      <w:r>
        <w:rPr>
          <w:rFonts w:asciiTheme="minorHAnsi" w:hAnsiTheme="minorHAnsi"/>
          <w:szCs w:val="24"/>
        </w:rPr>
        <w:t xml:space="preserve"> </w:t>
      </w:r>
      <w:r w:rsidR="00E9010A" w:rsidRPr="00E9010A">
        <w:rPr>
          <w:rFonts w:asciiTheme="minorHAnsi" w:hAnsiTheme="minorHAnsi"/>
          <w:szCs w:val="24"/>
        </w:rPr>
        <w:t>this doc</w:t>
      </w:r>
      <w:r w:rsidR="00EF19D9">
        <w:rPr>
          <w:rFonts w:asciiTheme="minorHAnsi" w:hAnsiTheme="minorHAnsi"/>
          <w:szCs w:val="24"/>
        </w:rPr>
        <w:t>ument</w:t>
      </w:r>
      <w:r w:rsidR="00E9010A" w:rsidRPr="00E9010A">
        <w:rPr>
          <w:rFonts w:asciiTheme="minorHAnsi" w:hAnsiTheme="minorHAnsi"/>
          <w:szCs w:val="24"/>
        </w:rPr>
        <w:t xml:space="preserve">, rather than looking at them in </w:t>
      </w:r>
      <w:proofErr w:type="spellStart"/>
      <w:r w:rsidR="00E9010A" w:rsidRPr="00E9010A">
        <w:rPr>
          <w:rFonts w:asciiTheme="minorHAnsi" w:hAnsiTheme="minorHAnsi"/>
          <w:szCs w:val="24"/>
        </w:rPr>
        <w:t>siloed</w:t>
      </w:r>
      <w:proofErr w:type="spellEnd"/>
      <w:r w:rsidR="00E9010A" w:rsidRPr="00E9010A">
        <w:rPr>
          <w:rFonts w:asciiTheme="minorHAnsi" w:hAnsiTheme="minorHAnsi"/>
          <w:szCs w:val="24"/>
        </w:rPr>
        <w:t xml:space="preserve"> activities. </w:t>
      </w:r>
    </w:p>
    <w:p w14:paraId="5A1C8A1B" w14:textId="77777777" w:rsidR="00E9010A" w:rsidRPr="00E9010A" w:rsidRDefault="00E9010A" w:rsidP="00E9010A">
      <w:pPr>
        <w:jc w:val="both"/>
        <w:rPr>
          <w:rFonts w:asciiTheme="minorHAnsi" w:hAnsiTheme="minorHAnsi"/>
          <w:szCs w:val="24"/>
        </w:rPr>
      </w:pPr>
    </w:p>
    <w:p w14:paraId="500EA425" w14:textId="6088261E" w:rsidR="002F7E86" w:rsidRDefault="00F107CD" w:rsidP="009D4159">
      <w:pPr>
        <w:spacing w:after="0"/>
        <w:rPr>
          <w:rFonts w:asciiTheme="minorHAnsi" w:hAnsiTheme="minorHAnsi"/>
          <w:szCs w:val="24"/>
        </w:rPr>
      </w:pPr>
      <w:r w:rsidRPr="00F107CD">
        <w:rPr>
          <w:rFonts w:asciiTheme="minorHAnsi" w:hAnsiTheme="minorHAnsi"/>
          <w:b/>
          <w:szCs w:val="24"/>
        </w:rPr>
        <w:t>Conclusions</w:t>
      </w:r>
      <w:r>
        <w:rPr>
          <w:rFonts w:asciiTheme="minorHAnsi" w:hAnsiTheme="minorHAnsi"/>
          <w:szCs w:val="24"/>
        </w:rPr>
        <w:t>: Again</w:t>
      </w:r>
      <w:r w:rsidR="00EF19D9">
        <w:rPr>
          <w:rFonts w:asciiTheme="minorHAnsi" w:hAnsiTheme="minorHAnsi"/>
          <w:szCs w:val="24"/>
        </w:rPr>
        <w:t>,</w:t>
      </w:r>
      <w:r>
        <w:rPr>
          <w:rFonts w:asciiTheme="minorHAnsi" w:hAnsiTheme="minorHAnsi"/>
          <w:szCs w:val="24"/>
        </w:rPr>
        <w:t xml:space="preserve"> outdoor recreation should be part of the list in paragraph one on pg18: ‘…</w:t>
      </w:r>
      <w:r w:rsidRPr="00F107CD">
        <w:rPr>
          <w:rFonts w:asciiTheme="minorHAnsi" w:hAnsiTheme="minorHAnsi"/>
          <w:szCs w:val="24"/>
        </w:rPr>
        <w:t>it is a responsibility that must be sh</w:t>
      </w:r>
      <w:r w:rsidR="00EF19D9">
        <w:rPr>
          <w:rFonts w:asciiTheme="minorHAnsi" w:hAnsiTheme="minorHAnsi"/>
          <w:szCs w:val="24"/>
        </w:rPr>
        <w:t>ared equally with other sectors</w:t>
      </w:r>
      <w:r w:rsidRPr="00F107CD">
        <w:rPr>
          <w:rFonts w:asciiTheme="minorHAnsi" w:hAnsiTheme="minorHAnsi"/>
          <w:szCs w:val="24"/>
        </w:rPr>
        <w:t xml:space="preserve"> such as education, local government, sport, </w:t>
      </w:r>
      <w:r w:rsidRPr="00F107CD">
        <w:rPr>
          <w:rFonts w:asciiTheme="minorHAnsi" w:hAnsiTheme="minorHAnsi"/>
          <w:i/>
          <w:szCs w:val="24"/>
        </w:rPr>
        <w:t>outdoor recreation</w:t>
      </w:r>
      <w:r w:rsidRPr="00F107CD">
        <w:rPr>
          <w:rFonts w:asciiTheme="minorHAnsi" w:hAnsiTheme="minorHAnsi"/>
          <w:szCs w:val="24"/>
        </w:rPr>
        <w:t>, culture, transport, planning and finance.</w:t>
      </w:r>
    </w:p>
    <w:p w14:paraId="439AA386" w14:textId="77777777" w:rsidR="00F107CD" w:rsidRDefault="00F107CD" w:rsidP="002F7E86">
      <w:pPr>
        <w:jc w:val="both"/>
        <w:rPr>
          <w:rFonts w:asciiTheme="minorHAnsi" w:hAnsiTheme="minorHAnsi"/>
          <w:szCs w:val="24"/>
        </w:rPr>
      </w:pPr>
    </w:p>
    <w:p w14:paraId="5CBC0831" w14:textId="77777777" w:rsidR="002F7E86" w:rsidRPr="00F24D88" w:rsidRDefault="002F7E86" w:rsidP="00763E33">
      <w:pPr>
        <w:pStyle w:val="ListParagraph"/>
        <w:numPr>
          <w:ilvl w:val="0"/>
          <w:numId w:val="3"/>
        </w:numPr>
        <w:spacing w:after="120"/>
        <w:ind w:left="357" w:hanging="357"/>
        <w:jc w:val="both"/>
        <w:rPr>
          <w:rFonts w:asciiTheme="minorHAnsi" w:hAnsiTheme="minorHAnsi"/>
          <w:b/>
          <w:sz w:val="28"/>
          <w:szCs w:val="24"/>
        </w:rPr>
      </w:pPr>
      <w:r w:rsidRPr="00F24D88">
        <w:rPr>
          <w:rFonts w:asciiTheme="minorHAnsi" w:hAnsiTheme="minorHAnsi"/>
          <w:b/>
          <w:sz w:val="28"/>
          <w:szCs w:val="24"/>
        </w:rPr>
        <w:lastRenderedPageBreak/>
        <w:t>What further areas or programmes should be included in the document?</w:t>
      </w:r>
    </w:p>
    <w:p w14:paraId="018E0371" w14:textId="2CEDBE4A" w:rsidR="00A45589" w:rsidRDefault="00A45589" w:rsidP="009501C2">
      <w:pPr>
        <w:rPr>
          <w:rFonts w:asciiTheme="minorHAnsi" w:hAnsiTheme="minorHAnsi"/>
          <w:szCs w:val="24"/>
        </w:rPr>
      </w:pPr>
      <w:r>
        <w:rPr>
          <w:rFonts w:asciiTheme="minorHAnsi" w:hAnsiTheme="minorHAnsi"/>
          <w:szCs w:val="24"/>
        </w:rPr>
        <w:t>Many suggestions have been made in the previous section</w:t>
      </w:r>
      <w:r w:rsidR="009D4159">
        <w:rPr>
          <w:rFonts w:asciiTheme="minorHAnsi" w:hAnsiTheme="minorHAnsi"/>
          <w:szCs w:val="24"/>
        </w:rPr>
        <w:t>, however some additional comments have been made below</w:t>
      </w:r>
      <w:r>
        <w:rPr>
          <w:rFonts w:asciiTheme="minorHAnsi" w:hAnsiTheme="minorHAnsi"/>
          <w:szCs w:val="24"/>
        </w:rPr>
        <w:t>.</w:t>
      </w:r>
    </w:p>
    <w:p w14:paraId="34931718" w14:textId="51936BA7" w:rsidR="002F7E86" w:rsidRPr="009501C2" w:rsidRDefault="008121AE" w:rsidP="009501C2">
      <w:pPr>
        <w:rPr>
          <w:rFonts w:asciiTheme="minorHAnsi" w:hAnsiTheme="minorHAnsi"/>
          <w:szCs w:val="24"/>
        </w:rPr>
      </w:pPr>
      <w:r w:rsidRPr="009501C2">
        <w:rPr>
          <w:rFonts w:asciiTheme="minorHAnsi" w:hAnsiTheme="minorHAnsi"/>
          <w:szCs w:val="24"/>
        </w:rPr>
        <w:t xml:space="preserve">Reference to older people is a little lacking.  Considering the </w:t>
      </w:r>
      <w:r w:rsidR="00B2518C">
        <w:rPr>
          <w:rFonts w:asciiTheme="minorHAnsi" w:hAnsiTheme="minorHAnsi"/>
          <w:szCs w:val="24"/>
        </w:rPr>
        <w:t>main t</w:t>
      </w:r>
      <w:r w:rsidR="00B2518C" w:rsidRPr="009501C2">
        <w:rPr>
          <w:rFonts w:asciiTheme="minorHAnsi" w:hAnsiTheme="minorHAnsi"/>
          <w:szCs w:val="24"/>
        </w:rPr>
        <w:t xml:space="preserve">hemes </w:t>
      </w:r>
      <w:r w:rsidR="00B2518C">
        <w:rPr>
          <w:rFonts w:asciiTheme="minorHAnsi" w:hAnsiTheme="minorHAnsi"/>
          <w:szCs w:val="24"/>
        </w:rPr>
        <w:t xml:space="preserve">of </w:t>
      </w:r>
      <w:r w:rsidRPr="009501C2">
        <w:rPr>
          <w:rFonts w:asciiTheme="minorHAnsi" w:hAnsiTheme="minorHAnsi"/>
          <w:szCs w:val="24"/>
        </w:rPr>
        <w:t xml:space="preserve">Ageing Well in Wales </w:t>
      </w:r>
      <w:r w:rsidR="00B2518C">
        <w:rPr>
          <w:rFonts w:asciiTheme="minorHAnsi" w:hAnsiTheme="minorHAnsi"/>
          <w:szCs w:val="24"/>
        </w:rPr>
        <w:t>(</w:t>
      </w:r>
      <w:r w:rsidRPr="009501C2">
        <w:rPr>
          <w:rFonts w:asciiTheme="minorHAnsi" w:hAnsiTheme="minorHAnsi"/>
          <w:szCs w:val="24"/>
        </w:rPr>
        <w:t>Older Peoples Commissioner</w:t>
      </w:r>
      <w:r w:rsidR="00B2518C">
        <w:rPr>
          <w:rFonts w:asciiTheme="minorHAnsi" w:hAnsiTheme="minorHAnsi"/>
          <w:szCs w:val="24"/>
        </w:rPr>
        <w:t>)</w:t>
      </w:r>
      <w:r w:rsidRPr="009501C2">
        <w:rPr>
          <w:rFonts w:asciiTheme="minorHAnsi" w:hAnsiTheme="minorHAnsi"/>
          <w:szCs w:val="24"/>
        </w:rPr>
        <w:t xml:space="preserve"> we believe that physical activity has a vital role to play across all the themes and in particular, falls prevention and dementia friendly communities.  </w:t>
      </w:r>
    </w:p>
    <w:p w14:paraId="3D9BDBCC" w14:textId="06411A71" w:rsidR="009501C2" w:rsidRPr="009501C2" w:rsidRDefault="00B2518C" w:rsidP="009501C2">
      <w:pPr>
        <w:rPr>
          <w:rFonts w:asciiTheme="minorHAnsi" w:hAnsiTheme="minorHAnsi"/>
          <w:szCs w:val="24"/>
        </w:rPr>
      </w:pPr>
      <w:r>
        <w:rPr>
          <w:rFonts w:asciiTheme="minorHAnsi" w:hAnsiTheme="minorHAnsi"/>
          <w:szCs w:val="24"/>
        </w:rPr>
        <w:t>There is</w:t>
      </w:r>
      <w:r w:rsidR="009501C2" w:rsidRPr="009501C2">
        <w:rPr>
          <w:rFonts w:asciiTheme="minorHAnsi" w:hAnsiTheme="minorHAnsi"/>
          <w:szCs w:val="24"/>
        </w:rPr>
        <w:t xml:space="preserve"> an assumption in this document that making greenspace accessible will lead to more activity. Wales</w:t>
      </w:r>
      <w:r>
        <w:rPr>
          <w:rFonts w:asciiTheme="minorHAnsi" w:hAnsiTheme="minorHAnsi"/>
          <w:szCs w:val="24"/>
        </w:rPr>
        <w:t xml:space="preserve"> is </w:t>
      </w:r>
      <w:r w:rsidR="009501C2" w:rsidRPr="009501C2">
        <w:rPr>
          <w:rFonts w:asciiTheme="minorHAnsi" w:hAnsiTheme="minorHAnsi"/>
          <w:szCs w:val="24"/>
        </w:rPr>
        <w:t xml:space="preserve">predominantly </w:t>
      </w:r>
      <w:r>
        <w:rPr>
          <w:rFonts w:asciiTheme="minorHAnsi" w:hAnsiTheme="minorHAnsi"/>
          <w:szCs w:val="24"/>
        </w:rPr>
        <w:t xml:space="preserve">a </w:t>
      </w:r>
      <w:r w:rsidR="009501C2" w:rsidRPr="009501C2">
        <w:rPr>
          <w:rFonts w:asciiTheme="minorHAnsi" w:hAnsiTheme="minorHAnsi"/>
          <w:szCs w:val="24"/>
        </w:rPr>
        <w:t>rural country and, although we have an abundance of natural green and blue space, there is a certain level of awareness and understanding required for accessing it not to be a barrier. There is rightly a fundamental drive in the document toward a nation with a core level of ‘Physical Literacy’ but it could be argued that</w:t>
      </w:r>
      <w:r w:rsidR="00DD0C7C">
        <w:rPr>
          <w:rFonts w:asciiTheme="minorHAnsi" w:hAnsiTheme="minorHAnsi"/>
          <w:szCs w:val="24"/>
        </w:rPr>
        <w:t>,</w:t>
      </w:r>
      <w:r w:rsidR="009501C2" w:rsidRPr="009501C2">
        <w:rPr>
          <w:rFonts w:asciiTheme="minorHAnsi" w:hAnsiTheme="minorHAnsi"/>
          <w:szCs w:val="24"/>
        </w:rPr>
        <w:t xml:space="preserve"> to make our greatest natural asset</w:t>
      </w:r>
      <w:r>
        <w:rPr>
          <w:rFonts w:asciiTheme="minorHAnsi" w:hAnsiTheme="minorHAnsi"/>
          <w:szCs w:val="24"/>
        </w:rPr>
        <w:t xml:space="preserve"> accessible, people also need a</w:t>
      </w:r>
      <w:r w:rsidR="009501C2" w:rsidRPr="009501C2">
        <w:rPr>
          <w:rFonts w:asciiTheme="minorHAnsi" w:hAnsiTheme="minorHAnsi"/>
          <w:szCs w:val="24"/>
        </w:rPr>
        <w:t xml:space="preserve"> core level of ‘Outdoor Literacy’.</w:t>
      </w:r>
      <w:r w:rsidR="00DD0C7C">
        <w:rPr>
          <w:rFonts w:asciiTheme="minorHAnsi" w:hAnsiTheme="minorHAnsi"/>
          <w:szCs w:val="24"/>
        </w:rPr>
        <w:t xml:space="preserve"> </w:t>
      </w:r>
      <w:r w:rsidR="009501C2" w:rsidRPr="009501C2">
        <w:rPr>
          <w:rFonts w:asciiTheme="minorHAnsi" w:hAnsiTheme="minorHAnsi"/>
          <w:szCs w:val="24"/>
        </w:rPr>
        <w:t xml:space="preserve"> To be more specific, there are a set of skills and knowledge required to go beyond managed ‘greenspace’, such as parks and beaches, and into our wider natural resource. </w:t>
      </w:r>
      <w:r w:rsidR="00142542">
        <w:rPr>
          <w:rFonts w:asciiTheme="minorHAnsi" w:hAnsiTheme="minorHAnsi"/>
          <w:szCs w:val="24"/>
        </w:rPr>
        <w:t xml:space="preserve"> </w:t>
      </w:r>
      <w:r w:rsidR="009501C2" w:rsidRPr="009501C2">
        <w:rPr>
          <w:rFonts w:asciiTheme="minorHAnsi" w:hAnsiTheme="minorHAnsi"/>
          <w:szCs w:val="24"/>
        </w:rPr>
        <w:t>These skills include, personal safety, understanding weather, basic orientation in the outdoors, unde</w:t>
      </w:r>
      <w:r w:rsidR="00DD0C7C">
        <w:rPr>
          <w:rFonts w:asciiTheme="minorHAnsi" w:hAnsiTheme="minorHAnsi"/>
          <w:szCs w:val="24"/>
        </w:rPr>
        <w:t>rstanding land management and f</w:t>
      </w:r>
      <w:r w:rsidR="009501C2" w:rsidRPr="009501C2">
        <w:rPr>
          <w:rFonts w:asciiTheme="minorHAnsi" w:hAnsiTheme="minorHAnsi"/>
          <w:szCs w:val="24"/>
        </w:rPr>
        <w:t>a</w:t>
      </w:r>
      <w:r w:rsidR="00DD0C7C">
        <w:rPr>
          <w:rFonts w:asciiTheme="minorHAnsi" w:hAnsiTheme="minorHAnsi"/>
          <w:szCs w:val="24"/>
        </w:rPr>
        <w:t>r</w:t>
      </w:r>
      <w:r w:rsidR="009501C2" w:rsidRPr="009501C2">
        <w:rPr>
          <w:rFonts w:asciiTheme="minorHAnsi" w:hAnsiTheme="minorHAnsi"/>
          <w:szCs w:val="24"/>
        </w:rPr>
        <w:t xml:space="preserve">ming practices. </w:t>
      </w:r>
      <w:r w:rsidR="00142542">
        <w:rPr>
          <w:rFonts w:asciiTheme="minorHAnsi" w:hAnsiTheme="minorHAnsi"/>
          <w:szCs w:val="24"/>
        </w:rPr>
        <w:t xml:space="preserve"> </w:t>
      </w:r>
      <w:r w:rsidR="009501C2" w:rsidRPr="009501C2">
        <w:rPr>
          <w:rFonts w:asciiTheme="minorHAnsi" w:hAnsiTheme="minorHAnsi"/>
          <w:szCs w:val="24"/>
        </w:rPr>
        <w:t xml:space="preserve">Ideally, these skills need to be introduced to people at an early age and be fostered right through their journey into adulthood, however, they can be taught later in life. </w:t>
      </w:r>
    </w:p>
    <w:p w14:paraId="09E9BEA7" w14:textId="392B52AC" w:rsidR="002F7E86" w:rsidRPr="009501C2" w:rsidRDefault="009501C2" w:rsidP="009D4159">
      <w:pPr>
        <w:spacing w:after="0"/>
        <w:rPr>
          <w:rFonts w:asciiTheme="minorHAnsi" w:hAnsiTheme="minorHAnsi"/>
          <w:szCs w:val="24"/>
        </w:rPr>
      </w:pPr>
      <w:r w:rsidRPr="009501C2">
        <w:rPr>
          <w:rFonts w:asciiTheme="minorHAnsi" w:hAnsiTheme="minorHAnsi"/>
          <w:szCs w:val="24"/>
        </w:rPr>
        <w:t xml:space="preserve">There are excellent examples of programmes that build Outdoor Literacy, for example, the Duke of Edinburgh Award, John Muir Award, Outdoor Partnership Outdoor Award and the Come Outside! </w:t>
      </w:r>
      <w:proofErr w:type="gramStart"/>
      <w:r w:rsidRPr="009501C2">
        <w:rPr>
          <w:rFonts w:asciiTheme="minorHAnsi" w:hAnsiTheme="minorHAnsi"/>
          <w:szCs w:val="24"/>
        </w:rPr>
        <w:t>programme</w:t>
      </w:r>
      <w:proofErr w:type="gramEnd"/>
      <w:r w:rsidRPr="009501C2">
        <w:rPr>
          <w:rFonts w:asciiTheme="minorHAnsi" w:hAnsiTheme="minorHAnsi"/>
          <w:szCs w:val="24"/>
        </w:rPr>
        <w:t>.</w:t>
      </w:r>
      <w:r w:rsidR="00142542">
        <w:rPr>
          <w:rFonts w:asciiTheme="minorHAnsi" w:hAnsiTheme="minorHAnsi"/>
          <w:szCs w:val="24"/>
        </w:rPr>
        <w:t xml:space="preserve"> </w:t>
      </w:r>
      <w:r w:rsidRPr="009501C2">
        <w:rPr>
          <w:rFonts w:asciiTheme="minorHAnsi" w:hAnsiTheme="minorHAnsi"/>
          <w:szCs w:val="24"/>
        </w:rPr>
        <w:t xml:space="preserve"> However, the continuing focus in the PE agenda on formal sports still seems like a fundamental barrier to integrating these skill sets into mainstream curricular education. This is an area that Getting Wales Moving should address.</w:t>
      </w:r>
    </w:p>
    <w:p w14:paraId="6743B25B" w14:textId="77777777" w:rsidR="002F7E86" w:rsidRPr="00356EBE" w:rsidRDefault="002F7E86" w:rsidP="002F7E86">
      <w:pPr>
        <w:jc w:val="both"/>
        <w:rPr>
          <w:rFonts w:asciiTheme="minorHAnsi" w:hAnsiTheme="minorHAnsi"/>
          <w:b/>
          <w:szCs w:val="24"/>
        </w:rPr>
      </w:pPr>
    </w:p>
    <w:p w14:paraId="2B1E34E9" w14:textId="77777777" w:rsidR="002F7E86" w:rsidRPr="00F24D88" w:rsidRDefault="002F7E86" w:rsidP="00763E33">
      <w:pPr>
        <w:pStyle w:val="ListParagraph"/>
        <w:numPr>
          <w:ilvl w:val="0"/>
          <w:numId w:val="3"/>
        </w:numPr>
        <w:spacing w:after="120"/>
        <w:ind w:left="357" w:hanging="357"/>
        <w:jc w:val="both"/>
        <w:rPr>
          <w:rFonts w:asciiTheme="minorHAnsi" w:hAnsiTheme="minorHAnsi"/>
          <w:b/>
          <w:sz w:val="28"/>
          <w:szCs w:val="24"/>
        </w:rPr>
      </w:pPr>
      <w:r w:rsidRPr="00F24D88">
        <w:rPr>
          <w:rFonts w:asciiTheme="minorHAnsi" w:hAnsiTheme="minorHAnsi"/>
          <w:b/>
          <w:sz w:val="28"/>
          <w:szCs w:val="24"/>
        </w:rPr>
        <w:t>Do you feel the document is clear about what success will look like and how we will know we are making progress?</w:t>
      </w:r>
    </w:p>
    <w:p w14:paraId="40E09F0B" w14:textId="3858D403" w:rsidR="002F7E86" w:rsidRPr="000336BE" w:rsidRDefault="000336BE" w:rsidP="009D4159">
      <w:pPr>
        <w:spacing w:after="0"/>
        <w:rPr>
          <w:rFonts w:asciiTheme="minorHAnsi" w:hAnsiTheme="minorHAnsi"/>
          <w:szCs w:val="24"/>
        </w:rPr>
      </w:pPr>
      <w:r>
        <w:rPr>
          <w:rFonts w:asciiTheme="minorHAnsi" w:hAnsiTheme="minorHAnsi"/>
          <w:szCs w:val="24"/>
        </w:rPr>
        <w:t>We are encouraged to see</w:t>
      </w:r>
      <w:r w:rsidRPr="000336BE">
        <w:rPr>
          <w:rFonts w:asciiTheme="minorHAnsi" w:hAnsiTheme="minorHAnsi"/>
          <w:szCs w:val="24"/>
        </w:rPr>
        <w:t xml:space="preserve"> links to established data collection processes/ mechanisms </w:t>
      </w:r>
      <w:r>
        <w:rPr>
          <w:rFonts w:asciiTheme="minorHAnsi" w:hAnsiTheme="minorHAnsi"/>
          <w:szCs w:val="24"/>
        </w:rPr>
        <w:t xml:space="preserve">and reference to </w:t>
      </w:r>
      <w:r w:rsidRPr="000336BE">
        <w:rPr>
          <w:rFonts w:asciiTheme="minorHAnsi" w:hAnsiTheme="minorHAnsi"/>
          <w:szCs w:val="24"/>
        </w:rPr>
        <w:t xml:space="preserve">social benefits </w:t>
      </w:r>
      <w:r>
        <w:rPr>
          <w:rFonts w:asciiTheme="minorHAnsi" w:hAnsiTheme="minorHAnsi"/>
          <w:szCs w:val="24"/>
        </w:rPr>
        <w:t>however we w</w:t>
      </w:r>
      <w:r w:rsidRPr="000336BE">
        <w:rPr>
          <w:rFonts w:asciiTheme="minorHAnsi" w:hAnsiTheme="minorHAnsi"/>
          <w:szCs w:val="24"/>
        </w:rPr>
        <w:t>ould like to see greater mention of accountability</w:t>
      </w:r>
      <w:r>
        <w:rPr>
          <w:rFonts w:asciiTheme="minorHAnsi" w:hAnsiTheme="minorHAnsi"/>
          <w:szCs w:val="24"/>
        </w:rPr>
        <w:t xml:space="preserve"> in the document</w:t>
      </w:r>
      <w:r w:rsidRPr="000336BE">
        <w:rPr>
          <w:rFonts w:asciiTheme="minorHAnsi" w:hAnsiTheme="minorHAnsi"/>
          <w:szCs w:val="24"/>
        </w:rPr>
        <w:t>.</w:t>
      </w:r>
      <w:r>
        <w:rPr>
          <w:rFonts w:asciiTheme="minorHAnsi" w:hAnsiTheme="minorHAnsi"/>
          <w:szCs w:val="24"/>
        </w:rPr>
        <w:t xml:space="preserve"> </w:t>
      </w:r>
      <w:r w:rsidRPr="000336BE">
        <w:rPr>
          <w:rFonts w:asciiTheme="minorHAnsi" w:hAnsiTheme="minorHAnsi"/>
          <w:szCs w:val="24"/>
        </w:rPr>
        <w:t xml:space="preserve"> While the intentions here are all good, if organisations and individuals are not held to account (regularly), progress will be patchy. </w:t>
      </w:r>
      <w:r>
        <w:rPr>
          <w:rFonts w:asciiTheme="minorHAnsi" w:hAnsiTheme="minorHAnsi"/>
          <w:szCs w:val="24"/>
        </w:rPr>
        <w:t xml:space="preserve"> </w:t>
      </w:r>
      <w:r w:rsidRPr="000336BE">
        <w:rPr>
          <w:rFonts w:asciiTheme="minorHAnsi" w:hAnsiTheme="minorHAnsi"/>
          <w:szCs w:val="24"/>
        </w:rPr>
        <w:t>The overarching recommendations mention that this needs to be a priority in the Programme for Gov</w:t>
      </w:r>
      <w:r>
        <w:rPr>
          <w:rFonts w:asciiTheme="minorHAnsi" w:hAnsiTheme="minorHAnsi"/>
          <w:szCs w:val="24"/>
        </w:rPr>
        <w:t>ernmen</w:t>
      </w:r>
      <w:r w:rsidRPr="000336BE">
        <w:rPr>
          <w:rFonts w:asciiTheme="minorHAnsi" w:hAnsiTheme="minorHAnsi"/>
          <w:szCs w:val="24"/>
        </w:rPr>
        <w:t xml:space="preserve">t, with a single Minister taking on the portfolio. </w:t>
      </w:r>
      <w:r>
        <w:rPr>
          <w:rFonts w:asciiTheme="minorHAnsi" w:hAnsiTheme="minorHAnsi"/>
          <w:szCs w:val="24"/>
        </w:rPr>
        <w:t xml:space="preserve"> While these are </w:t>
      </w:r>
      <w:r w:rsidRPr="000336BE">
        <w:rPr>
          <w:rFonts w:asciiTheme="minorHAnsi" w:hAnsiTheme="minorHAnsi"/>
          <w:szCs w:val="24"/>
        </w:rPr>
        <w:t>vital</w:t>
      </w:r>
      <w:r>
        <w:rPr>
          <w:rFonts w:asciiTheme="minorHAnsi" w:hAnsiTheme="minorHAnsi"/>
          <w:szCs w:val="24"/>
        </w:rPr>
        <w:t>, f</w:t>
      </w:r>
      <w:r w:rsidRPr="000336BE">
        <w:rPr>
          <w:rFonts w:asciiTheme="minorHAnsi" w:hAnsiTheme="minorHAnsi"/>
          <w:szCs w:val="24"/>
        </w:rPr>
        <w:t>urther recommendations on accountability/</w:t>
      </w:r>
      <w:r>
        <w:rPr>
          <w:rFonts w:asciiTheme="minorHAnsi" w:hAnsiTheme="minorHAnsi"/>
          <w:szCs w:val="24"/>
        </w:rPr>
        <w:t xml:space="preserve"> </w:t>
      </w:r>
      <w:r w:rsidRPr="000336BE">
        <w:rPr>
          <w:rFonts w:asciiTheme="minorHAnsi" w:hAnsiTheme="minorHAnsi"/>
          <w:szCs w:val="24"/>
        </w:rPr>
        <w:t>programme leadership/</w:t>
      </w:r>
      <w:r>
        <w:rPr>
          <w:rFonts w:asciiTheme="minorHAnsi" w:hAnsiTheme="minorHAnsi"/>
          <w:szCs w:val="24"/>
        </w:rPr>
        <w:t xml:space="preserve"> </w:t>
      </w:r>
      <w:r w:rsidRPr="000336BE">
        <w:rPr>
          <w:rFonts w:asciiTheme="minorHAnsi" w:hAnsiTheme="minorHAnsi"/>
          <w:szCs w:val="24"/>
        </w:rPr>
        <w:t xml:space="preserve">coordination arrangements would </w:t>
      </w:r>
      <w:r>
        <w:rPr>
          <w:rFonts w:asciiTheme="minorHAnsi" w:hAnsiTheme="minorHAnsi"/>
          <w:szCs w:val="24"/>
        </w:rPr>
        <w:t xml:space="preserve">also </w:t>
      </w:r>
      <w:r w:rsidRPr="000336BE">
        <w:rPr>
          <w:rFonts w:asciiTheme="minorHAnsi" w:hAnsiTheme="minorHAnsi"/>
          <w:szCs w:val="24"/>
        </w:rPr>
        <w:t>b</w:t>
      </w:r>
      <w:r>
        <w:rPr>
          <w:rFonts w:asciiTheme="minorHAnsi" w:hAnsiTheme="minorHAnsi"/>
          <w:szCs w:val="24"/>
        </w:rPr>
        <w:t>e welcomed (including links to the W</w:t>
      </w:r>
      <w:r w:rsidRPr="000336BE">
        <w:rPr>
          <w:rFonts w:asciiTheme="minorHAnsi" w:hAnsiTheme="minorHAnsi"/>
          <w:szCs w:val="24"/>
        </w:rPr>
        <w:t>FG Commissioner</w:t>
      </w:r>
      <w:r>
        <w:rPr>
          <w:rFonts w:asciiTheme="minorHAnsi" w:hAnsiTheme="minorHAnsi"/>
          <w:szCs w:val="24"/>
        </w:rPr>
        <w:t xml:space="preserve">, </w:t>
      </w:r>
      <w:r w:rsidRPr="000336BE">
        <w:rPr>
          <w:rFonts w:asciiTheme="minorHAnsi" w:hAnsiTheme="minorHAnsi"/>
          <w:szCs w:val="24"/>
        </w:rPr>
        <w:t>Act</w:t>
      </w:r>
      <w:r>
        <w:rPr>
          <w:rFonts w:asciiTheme="minorHAnsi" w:hAnsiTheme="minorHAnsi"/>
          <w:szCs w:val="24"/>
        </w:rPr>
        <w:t xml:space="preserve"> and PSBs</w:t>
      </w:r>
      <w:r w:rsidRPr="000336BE">
        <w:rPr>
          <w:rFonts w:asciiTheme="minorHAnsi" w:hAnsiTheme="minorHAnsi"/>
          <w:szCs w:val="24"/>
        </w:rPr>
        <w:t>).</w:t>
      </w:r>
    </w:p>
    <w:p w14:paraId="7C784402" w14:textId="77777777" w:rsidR="002F7E86" w:rsidRPr="000336BE" w:rsidRDefault="002F7E86" w:rsidP="002F7E86">
      <w:pPr>
        <w:jc w:val="both"/>
        <w:rPr>
          <w:rFonts w:asciiTheme="minorHAnsi" w:hAnsiTheme="minorHAnsi"/>
          <w:szCs w:val="24"/>
        </w:rPr>
      </w:pPr>
    </w:p>
    <w:p w14:paraId="2CD5EC7A" w14:textId="77777777" w:rsidR="002F7E86" w:rsidRPr="00F24D88" w:rsidRDefault="002F7E86" w:rsidP="00763E33">
      <w:pPr>
        <w:pStyle w:val="ListParagraph"/>
        <w:numPr>
          <w:ilvl w:val="0"/>
          <w:numId w:val="3"/>
        </w:numPr>
        <w:spacing w:after="120"/>
        <w:ind w:left="357" w:hanging="357"/>
        <w:contextualSpacing w:val="0"/>
        <w:jc w:val="both"/>
        <w:rPr>
          <w:rFonts w:asciiTheme="minorHAnsi" w:hAnsiTheme="minorHAnsi"/>
          <w:b/>
          <w:sz w:val="28"/>
          <w:szCs w:val="24"/>
        </w:rPr>
      </w:pPr>
      <w:r w:rsidRPr="00F24D88">
        <w:rPr>
          <w:rFonts w:asciiTheme="minorHAnsi" w:hAnsiTheme="minorHAnsi"/>
          <w:b/>
          <w:sz w:val="28"/>
          <w:szCs w:val="24"/>
        </w:rPr>
        <w:t>How confident are you that if we take the steps outlined in the document that we will increase levels of physical activity?</w:t>
      </w:r>
    </w:p>
    <w:p w14:paraId="25DDBF97" w14:textId="7B9322AC" w:rsidR="002F7E86" w:rsidRPr="009501C2" w:rsidRDefault="009501C2" w:rsidP="00DD0C7C">
      <w:pPr>
        <w:pStyle w:val="ListParagraph"/>
        <w:spacing w:after="0" w:line="240" w:lineRule="auto"/>
        <w:ind w:left="0"/>
        <w:rPr>
          <w:rFonts w:asciiTheme="minorHAnsi" w:hAnsiTheme="minorHAnsi"/>
          <w:szCs w:val="24"/>
        </w:rPr>
      </w:pPr>
      <w:r>
        <w:rPr>
          <w:rFonts w:asciiTheme="minorHAnsi" w:hAnsiTheme="minorHAnsi"/>
          <w:szCs w:val="24"/>
        </w:rPr>
        <w:t xml:space="preserve">Increasing physical activity </w:t>
      </w:r>
      <w:r w:rsidRPr="009501C2">
        <w:rPr>
          <w:rFonts w:asciiTheme="minorHAnsi" w:hAnsiTheme="minorHAnsi"/>
          <w:szCs w:val="24"/>
        </w:rPr>
        <w:t xml:space="preserve">will </w:t>
      </w:r>
      <w:r>
        <w:rPr>
          <w:rFonts w:asciiTheme="minorHAnsi" w:hAnsiTheme="minorHAnsi"/>
          <w:szCs w:val="24"/>
        </w:rPr>
        <w:t xml:space="preserve">come from </w:t>
      </w:r>
      <w:r w:rsidRPr="009501C2">
        <w:rPr>
          <w:rFonts w:asciiTheme="minorHAnsi" w:hAnsiTheme="minorHAnsi"/>
          <w:szCs w:val="24"/>
        </w:rPr>
        <w:t>clear leadership from WG to create opportunities for action by others mentioned in the recommendations</w:t>
      </w:r>
      <w:r>
        <w:rPr>
          <w:rFonts w:asciiTheme="minorHAnsi" w:hAnsiTheme="minorHAnsi"/>
          <w:szCs w:val="24"/>
        </w:rPr>
        <w:t>.  As stated above, accountability is key and further mention of leadership/co-ordination arrangements will st</w:t>
      </w:r>
      <w:r w:rsidR="00C35F53">
        <w:rPr>
          <w:rFonts w:asciiTheme="minorHAnsi" w:hAnsiTheme="minorHAnsi"/>
          <w:szCs w:val="24"/>
        </w:rPr>
        <w:t>rengthen</w:t>
      </w:r>
      <w:r>
        <w:rPr>
          <w:rFonts w:asciiTheme="minorHAnsi" w:hAnsiTheme="minorHAnsi"/>
          <w:szCs w:val="24"/>
        </w:rPr>
        <w:t xml:space="preserve"> the document and subsequent recommendations.</w:t>
      </w:r>
    </w:p>
    <w:p w14:paraId="607B4F2D" w14:textId="039E7CD6" w:rsidR="009501C2" w:rsidRDefault="009501C2" w:rsidP="00DD0C7C">
      <w:pPr>
        <w:pStyle w:val="ListParagraph"/>
        <w:spacing w:after="0" w:line="240" w:lineRule="auto"/>
        <w:ind w:left="360"/>
        <w:jc w:val="both"/>
        <w:rPr>
          <w:rFonts w:asciiTheme="minorHAnsi" w:hAnsiTheme="minorHAnsi"/>
          <w:b/>
          <w:szCs w:val="24"/>
        </w:rPr>
      </w:pPr>
    </w:p>
    <w:p w14:paraId="470BD155" w14:textId="77777777" w:rsidR="00C54F42" w:rsidRDefault="002F7E86">
      <w:r>
        <w:rPr>
          <w:color w:val="000000"/>
          <w:sz w:val="18"/>
          <w:szCs w:val="18"/>
        </w:rPr>
        <w:t xml:space="preserve">  </w:t>
      </w:r>
      <w:r>
        <w:rPr>
          <w:rFonts w:ascii="Arial" w:hAnsi="Arial" w:cs="Arial"/>
          <w:noProof/>
          <w:color w:val="001BA0"/>
          <w:sz w:val="20"/>
          <w:szCs w:val="20"/>
          <w:lang w:eastAsia="en-GB"/>
        </w:rPr>
        <w:drawing>
          <wp:inline distT="0" distB="0" distL="0" distR="0" wp14:anchorId="2B6A7CAD" wp14:editId="0B419789">
            <wp:extent cx="496117" cy="496117"/>
            <wp:effectExtent l="0" t="0" r="0" b="0"/>
            <wp:docPr id="1" name="Picture 1" descr="Welsh Government">
              <a:hlinkClick xmlns:a="http://schemas.openxmlformats.org/drawingml/2006/main" r:id="rId5" tooltip="&quot;Welsh Govern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 Government">
                      <a:hlinkClick r:id="rId5" tooltip="&quot;Welsh Government&quot;"/>
                    </pic:cNvPr>
                    <pic:cNvPicPr>
                      <a:picLocks noChangeAspect="1" noChangeArrowheads="1"/>
                    </pic:cNvPicPr>
                  </pic:nvPicPr>
                  <pic:blipFill>
                    <a:blip r:embed="rId6" cstate="print"/>
                    <a:srcRect/>
                    <a:stretch>
                      <a:fillRect/>
                    </a:stretch>
                  </pic:blipFill>
                  <pic:spPr bwMode="auto">
                    <a:xfrm>
                      <a:off x="0" y="0"/>
                      <a:ext cx="509287" cy="509287"/>
                    </a:xfrm>
                    <a:prstGeom prst="rect">
                      <a:avLst/>
                    </a:prstGeom>
                    <a:noFill/>
                    <a:ln w="9525">
                      <a:noFill/>
                      <a:miter lim="800000"/>
                      <a:headEnd/>
                      <a:tailEnd/>
                    </a:ln>
                  </pic:spPr>
                </pic:pic>
              </a:graphicData>
            </a:graphic>
          </wp:inline>
        </w:drawing>
      </w:r>
      <w:r>
        <w:rPr>
          <w:color w:val="000000"/>
          <w:sz w:val="18"/>
          <w:szCs w:val="18"/>
        </w:rPr>
        <w:t xml:space="preserve">             </w:t>
      </w:r>
      <w:r>
        <w:rPr>
          <w:noProof/>
          <w:color w:val="000000"/>
          <w:sz w:val="18"/>
          <w:szCs w:val="18"/>
          <w:lang w:eastAsia="en-GB"/>
        </w:rPr>
        <w:drawing>
          <wp:inline distT="0" distB="0" distL="0" distR="0" wp14:anchorId="7021EE9E" wp14:editId="40071FD6">
            <wp:extent cx="1849314" cy="463548"/>
            <wp:effectExtent l="0" t="0" r="0" b="0"/>
            <wp:docPr id="4" name="bannerimage" descr="Public Heal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image" descr="Public Health Wales"/>
                    <pic:cNvPicPr>
                      <a:picLocks noChangeAspect="1" noChangeArrowheads="1"/>
                    </pic:cNvPicPr>
                  </pic:nvPicPr>
                  <pic:blipFill>
                    <a:blip r:embed="rId7" cstate="print"/>
                    <a:srcRect/>
                    <a:stretch>
                      <a:fillRect/>
                    </a:stretch>
                  </pic:blipFill>
                  <pic:spPr bwMode="auto">
                    <a:xfrm>
                      <a:off x="0" y="0"/>
                      <a:ext cx="2008768" cy="503517"/>
                    </a:xfrm>
                    <a:prstGeom prst="rect">
                      <a:avLst/>
                    </a:prstGeom>
                    <a:noFill/>
                    <a:ln w="9525">
                      <a:noFill/>
                      <a:miter lim="800000"/>
                      <a:headEnd/>
                      <a:tailEnd/>
                    </a:ln>
                  </pic:spPr>
                </pic:pic>
              </a:graphicData>
            </a:graphic>
          </wp:inline>
        </w:drawing>
      </w:r>
      <w:r w:rsidRPr="002F7E86">
        <w:t xml:space="preserve"> </w:t>
      </w:r>
      <w:r>
        <w:t xml:space="preserve">     </w:t>
      </w:r>
      <w:r>
        <w:rPr>
          <w:noProof/>
          <w:color w:val="0000FF"/>
          <w:lang w:eastAsia="en-GB"/>
        </w:rPr>
        <w:drawing>
          <wp:inline distT="0" distB="0" distL="0" distR="0" wp14:anchorId="1139CB62" wp14:editId="4C7A499C">
            <wp:extent cx="959086" cy="388027"/>
            <wp:effectExtent l="0" t="0" r="0" b="0"/>
            <wp:docPr id="7" name="Picture 7" descr="Sport Wa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 Wales">
                      <a:hlinkClick r:id="rId8"/>
                    </pic:cNvPr>
                    <pic:cNvPicPr>
                      <a:picLocks noChangeAspect="1" noChangeArrowheads="1"/>
                    </pic:cNvPicPr>
                  </pic:nvPicPr>
                  <pic:blipFill>
                    <a:blip r:embed="rId9" cstate="print"/>
                    <a:srcRect/>
                    <a:stretch>
                      <a:fillRect/>
                    </a:stretch>
                  </pic:blipFill>
                  <pic:spPr bwMode="auto">
                    <a:xfrm>
                      <a:off x="0" y="0"/>
                      <a:ext cx="1028533" cy="416124"/>
                    </a:xfrm>
                    <a:prstGeom prst="rect">
                      <a:avLst/>
                    </a:prstGeom>
                    <a:noFill/>
                    <a:ln w="9525">
                      <a:noFill/>
                      <a:miter lim="800000"/>
                      <a:headEnd/>
                      <a:tailEnd/>
                    </a:ln>
                  </pic:spPr>
                </pic:pic>
              </a:graphicData>
            </a:graphic>
          </wp:inline>
        </w:drawing>
      </w:r>
    </w:p>
    <w:sectPr w:rsidR="00C54F42" w:rsidSect="009F08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651"/>
    <w:multiLevelType w:val="hybridMultilevel"/>
    <w:tmpl w:val="45D8BCC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A62D4A"/>
    <w:multiLevelType w:val="hybridMultilevel"/>
    <w:tmpl w:val="D464BFC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AB306B"/>
    <w:multiLevelType w:val="hybridMultilevel"/>
    <w:tmpl w:val="8F4CCD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86"/>
    <w:rsid w:val="00014021"/>
    <w:rsid w:val="000336BE"/>
    <w:rsid w:val="000742C1"/>
    <w:rsid w:val="0011237A"/>
    <w:rsid w:val="00142542"/>
    <w:rsid w:val="002961F2"/>
    <w:rsid w:val="002A4839"/>
    <w:rsid w:val="002C4167"/>
    <w:rsid w:val="002E034A"/>
    <w:rsid w:val="002E3A8F"/>
    <w:rsid w:val="002F7E86"/>
    <w:rsid w:val="00330147"/>
    <w:rsid w:val="0033679A"/>
    <w:rsid w:val="003372FF"/>
    <w:rsid w:val="00356EBE"/>
    <w:rsid w:val="003977E7"/>
    <w:rsid w:val="003D2F42"/>
    <w:rsid w:val="004739DA"/>
    <w:rsid w:val="004A21C1"/>
    <w:rsid w:val="004F69CF"/>
    <w:rsid w:val="00510D8A"/>
    <w:rsid w:val="00514860"/>
    <w:rsid w:val="005761B1"/>
    <w:rsid w:val="005829B2"/>
    <w:rsid w:val="005D09E4"/>
    <w:rsid w:val="00653A12"/>
    <w:rsid w:val="00664DBE"/>
    <w:rsid w:val="00691132"/>
    <w:rsid w:val="0069724F"/>
    <w:rsid w:val="006A217B"/>
    <w:rsid w:val="006D3F23"/>
    <w:rsid w:val="006E77D1"/>
    <w:rsid w:val="006F6547"/>
    <w:rsid w:val="00711EB5"/>
    <w:rsid w:val="00763E33"/>
    <w:rsid w:val="00796B84"/>
    <w:rsid w:val="007A15E1"/>
    <w:rsid w:val="007D2905"/>
    <w:rsid w:val="007F13CE"/>
    <w:rsid w:val="007F35B2"/>
    <w:rsid w:val="008121AE"/>
    <w:rsid w:val="00831ACC"/>
    <w:rsid w:val="00863004"/>
    <w:rsid w:val="00884EB6"/>
    <w:rsid w:val="008D3333"/>
    <w:rsid w:val="008F2A17"/>
    <w:rsid w:val="009501C2"/>
    <w:rsid w:val="0097493E"/>
    <w:rsid w:val="009A7333"/>
    <w:rsid w:val="009D4159"/>
    <w:rsid w:val="009F08B9"/>
    <w:rsid w:val="00A45589"/>
    <w:rsid w:val="00A63628"/>
    <w:rsid w:val="00A66408"/>
    <w:rsid w:val="00A70553"/>
    <w:rsid w:val="00A72860"/>
    <w:rsid w:val="00AC377E"/>
    <w:rsid w:val="00B10E2C"/>
    <w:rsid w:val="00B2518C"/>
    <w:rsid w:val="00B534EE"/>
    <w:rsid w:val="00B90DB9"/>
    <w:rsid w:val="00B97387"/>
    <w:rsid w:val="00BA5453"/>
    <w:rsid w:val="00C11951"/>
    <w:rsid w:val="00C35F53"/>
    <w:rsid w:val="00C52183"/>
    <w:rsid w:val="00C54E1B"/>
    <w:rsid w:val="00C54F42"/>
    <w:rsid w:val="00D42F14"/>
    <w:rsid w:val="00D7397A"/>
    <w:rsid w:val="00D937AE"/>
    <w:rsid w:val="00DD0C7C"/>
    <w:rsid w:val="00E31251"/>
    <w:rsid w:val="00E9010A"/>
    <w:rsid w:val="00EE70A1"/>
    <w:rsid w:val="00EF19D9"/>
    <w:rsid w:val="00F107CD"/>
    <w:rsid w:val="00F24D88"/>
    <w:rsid w:val="00F24F4A"/>
    <w:rsid w:val="00F559E1"/>
    <w:rsid w:val="00FD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E536"/>
  <w15:docId w15:val="{BE8E280D-E561-4DA7-A94F-561EC7F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E86"/>
    <w:pPr>
      <w:spacing w:after="200" w:line="276" w:lineRule="auto"/>
    </w:pPr>
    <w:rPr>
      <w:rFonts w:ascii="Verdana" w:hAnsi="Verdana" w:cs="Frutiger-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E86"/>
    <w:pPr>
      <w:ind w:left="720"/>
      <w:contextualSpacing/>
    </w:pPr>
  </w:style>
  <w:style w:type="paragraph" w:styleId="BalloonText">
    <w:name w:val="Balloon Text"/>
    <w:basedOn w:val="Normal"/>
    <w:link w:val="BalloonTextChar"/>
    <w:uiPriority w:val="99"/>
    <w:semiHidden/>
    <w:unhideWhenUsed/>
    <w:rsid w:val="002F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wal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en.wikipedia.org/wiki/Welsh_Govern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Varey</dc:creator>
  <cp:lastModifiedBy>Purser, Ann</cp:lastModifiedBy>
  <cp:revision>2</cp:revision>
  <dcterms:created xsi:type="dcterms:W3CDTF">2016-09-29T11:33:00Z</dcterms:created>
  <dcterms:modified xsi:type="dcterms:W3CDTF">2016-09-29T11:33:00Z</dcterms:modified>
</cp:coreProperties>
</file>